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9EA" w:rsidRDefault="00B739EA" w:rsidP="00B739EA">
      <w:pPr>
        <w:pStyle w:val="a5"/>
        <w:ind w:left="-8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CB7DB">
            <wp:extent cx="7543800" cy="108380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91" cy="10839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44A" w:rsidRDefault="000C344A" w:rsidP="00B739EA">
      <w:pPr>
        <w:pStyle w:val="a5"/>
        <w:ind w:left="-124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B29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123B29">
        <w:rPr>
          <w:rFonts w:ascii="Times New Roman" w:hAnsi="Times New Roman" w:cs="Times New Roman"/>
          <w:b/>
          <w:sz w:val="28"/>
          <w:szCs w:val="28"/>
        </w:rPr>
        <w:tab/>
        <w:t>Порядок и условия проведения Конференции</w:t>
      </w: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4.1.</w:t>
      </w:r>
      <w:r w:rsidRPr="00123B29">
        <w:rPr>
          <w:rFonts w:ascii="Times New Roman" w:hAnsi="Times New Roman" w:cs="Times New Roman"/>
          <w:sz w:val="28"/>
          <w:szCs w:val="28"/>
        </w:rPr>
        <w:tab/>
        <w:t>В рамках Конференции работают следующие секции:</w:t>
      </w:r>
    </w:p>
    <w:p w:rsid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–</w:t>
      </w:r>
      <w:r w:rsidRPr="00123B29">
        <w:rPr>
          <w:rFonts w:ascii="Times New Roman" w:hAnsi="Times New Roman" w:cs="Times New Roman"/>
          <w:sz w:val="28"/>
          <w:szCs w:val="28"/>
        </w:rPr>
        <w:tab/>
        <w:t>биология и география</w:t>
      </w:r>
      <w:r w:rsidR="00E45B7B">
        <w:rPr>
          <w:rFonts w:ascii="Times New Roman" w:hAnsi="Times New Roman" w:cs="Times New Roman"/>
          <w:sz w:val="28"/>
          <w:szCs w:val="28"/>
        </w:rPr>
        <w:t xml:space="preserve"> </w:t>
      </w:r>
      <w:r w:rsidR="00E45B7B" w:rsidRPr="00E45B7B">
        <w:t>/</w:t>
      </w:r>
      <w:r w:rsidR="00E45B7B">
        <w:t xml:space="preserve"> </w:t>
      </w:r>
      <w:r w:rsidR="00E45B7B" w:rsidRPr="00E45B7B">
        <w:rPr>
          <w:rFonts w:ascii="Times New Roman" w:hAnsi="Times New Roman" w:cs="Times New Roman"/>
          <w:sz w:val="28"/>
          <w:szCs w:val="28"/>
        </w:rPr>
        <w:t>экология</w:t>
      </w:r>
      <w:r w:rsidRPr="00123B29">
        <w:rPr>
          <w:rFonts w:ascii="Times New Roman" w:hAnsi="Times New Roman" w:cs="Times New Roman"/>
          <w:sz w:val="28"/>
          <w:szCs w:val="28"/>
        </w:rPr>
        <w:t>;</w:t>
      </w:r>
    </w:p>
    <w:p w:rsidR="00E45B7B" w:rsidRPr="00123B29" w:rsidRDefault="00E45B7B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5B7B">
        <w:rPr>
          <w:rFonts w:ascii="Times New Roman" w:hAnsi="Times New Roman" w:cs="Times New Roman"/>
          <w:sz w:val="28"/>
          <w:szCs w:val="28"/>
        </w:rPr>
        <w:t>–</w:t>
      </w:r>
      <w:r w:rsidRPr="00E45B7B">
        <w:rPr>
          <w:rFonts w:ascii="Times New Roman" w:hAnsi="Times New Roman" w:cs="Times New Roman"/>
          <w:sz w:val="28"/>
          <w:szCs w:val="28"/>
        </w:rPr>
        <w:tab/>
        <w:t>история;</w:t>
      </w:r>
    </w:p>
    <w:p w:rsidR="00E45B7B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–</w:t>
      </w:r>
      <w:r w:rsidRPr="00123B29">
        <w:rPr>
          <w:rFonts w:ascii="Times New Roman" w:hAnsi="Times New Roman" w:cs="Times New Roman"/>
          <w:sz w:val="28"/>
          <w:szCs w:val="28"/>
        </w:rPr>
        <w:tab/>
      </w:r>
      <w:r w:rsidR="00E45B7B" w:rsidRPr="00E45B7B">
        <w:rPr>
          <w:rFonts w:ascii="Times New Roman" w:hAnsi="Times New Roman" w:cs="Times New Roman"/>
          <w:sz w:val="28"/>
          <w:szCs w:val="28"/>
        </w:rPr>
        <w:t>компьютерные науки;</w:t>
      </w:r>
    </w:p>
    <w:p w:rsidR="00E45B7B" w:rsidRDefault="00E45B7B" w:rsidP="000C344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5B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45B7B">
        <w:rPr>
          <w:rFonts w:ascii="Times New Roman" w:hAnsi="Times New Roman" w:cs="Times New Roman"/>
          <w:sz w:val="28"/>
          <w:szCs w:val="28"/>
        </w:rPr>
        <w:t>культурология;</w:t>
      </w: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–</w:t>
      </w:r>
      <w:r w:rsidRPr="00123B29">
        <w:rPr>
          <w:rFonts w:ascii="Times New Roman" w:hAnsi="Times New Roman" w:cs="Times New Roman"/>
          <w:sz w:val="28"/>
          <w:szCs w:val="28"/>
        </w:rPr>
        <w:tab/>
        <w:t>математика;</w:t>
      </w:r>
    </w:p>
    <w:p w:rsidR="00123B29" w:rsidRPr="00123B29" w:rsidRDefault="00E45B7B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      </w:t>
      </w:r>
      <w:r w:rsidR="00123B29" w:rsidRPr="00123B29">
        <w:rPr>
          <w:rFonts w:ascii="Times New Roman" w:hAnsi="Times New Roman" w:cs="Times New Roman"/>
          <w:sz w:val="28"/>
          <w:szCs w:val="28"/>
        </w:rPr>
        <w:t>филология;</w:t>
      </w: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–</w:t>
      </w:r>
      <w:r w:rsidRPr="00123B29">
        <w:rPr>
          <w:rFonts w:ascii="Times New Roman" w:hAnsi="Times New Roman" w:cs="Times New Roman"/>
          <w:sz w:val="28"/>
          <w:szCs w:val="28"/>
        </w:rPr>
        <w:tab/>
        <w:t>обществознание</w:t>
      </w:r>
      <w:r w:rsidR="00E45B7B" w:rsidRPr="00E45B7B">
        <w:rPr>
          <w:rFonts w:ascii="Times New Roman" w:hAnsi="Times New Roman" w:cs="Times New Roman"/>
          <w:sz w:val="28"/>
          <w:szCs w:val="28"/>
        </w:rPr>
        <w:t xml:space="preserve"> / экономика</w:t>
      </w:r>
      <w:r w:rsidR="00E45B7B">
        <w:rPr>
          <w:rFonts w:ascii="Times New Roman" w:hAnsi="Times New Roman" w:cs="Times New Roman"/>
          <w:sz w:val="28"/>
          <w:szCs w:val="28"/>
        </w:rPr>
        <w:t xml:space="preserve"> </w:t>
      </w:r>
      <w:r w:rsidR="00E45B7B" w:rsidRPr="00E45B7B">
        <w:rPr>
          <w:rFonts w:ascii="Times New Roman" w:hAnsi="Times New Roman" w:cs="Times New Roman"/>
          <w:sz w:val="28"/>
          <w:szCs w:val="28"/>
        </w:rPr>
        <w:t xml:space="preserve">/ </w:t>
      </w:r>
      <w:r w:rsidR="00E45B7B">
        <w:rPr>
          <w:rFonts w:ascii="Times New Roman" w:hAnsi="Times New Roman" w:cs="Times New Roman"/>
          <w:sz w:val="28"/>
          <w:szCs w:val="28"/>
        </w:rPr>
        <w:t>право</w:t>
      </w:r>
      <w:r w:rsidRPr="00123B29">
        <w:rPr>
          <w:rFonts w:ascii="Times New Roman" w:hAnsi="Times New Roman" w:cs="Times New Roman"/>
          <w:sz w:val="28"/>
          <w:szCs w:val="28"/>
        </w:rPr>
        <w:t>;</w:t>
      </w:r>
    </w:p>
    <w:p w:rsidR="00123B29" w:rsidRDefault="00123B29" w:rsidP="00E45B7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–</w:t>
      </w:r>
      <w:r w:rsidRPr="00123B29">
        <w:rPr>
          <w:rFonts w:ascii="Times New Roman" w:hAnsi="Times New Roman" w:cs="Times New Roman"/>
          <w:sz w:val="28"/>
          <w:szCs w:val="28"/>
        </w:rPr>
        <w:tab/>
        <w:t>технология;</w:t>
      </w:r>
    </w:p>
    <w:p w:rsidR="00E45B7B" w:rsidRDefault="00E45B7B" w:rsidP="00E45B7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5B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45B7B">
        <w:rPr>
          <w:rFonts w:ascii="Times New Roman" w:hAnsi="Times New Roman" w:cs="Times New Roman"/>
          <w:sz w:val="28"/>
          <w:szCs w:val="28"/>
        </w:rPr>
        <w:t>физика;</w:t>
      </w:r>
    </w:p>
    <w:p w:rsidR="00E45B7B" w:rsidRDefault="00E45B7B" w:rsidP="00E45B7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5B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      химия.</w:t>
      </w:r>
    </w:p>
    <w:p w:rsidR="00C4318E" w:rsidRPr="00123B29" w:rsidRDefault="00C4318E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4.2.</w:t>
      </w:r>
      <w:r w:rsidRPr="00123B29">
        <w:rPr>
          <w:rFonts w:ascii="Times New Roman" w:hAnsi="Times New Roman" w:cs="Times New Roman"/>
          <w:sz w:val="28"/>
          <w:szCs w:val="28"/>
        </w:rPr>
        <w:tab/>
        <w:t>Конференция проводится в два этапа: заочный и очный.</w:t>
      </w:r>
    </w:p>
    <w:p w:rsidR="006B6DD0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4.3.</w:t>
      </w:r>
      <w:r w:rsidRPr="00123B29">
        <w:rPr>
          <w:rFonts w:ascii="Times New Roman" w:hAnsi="Times New Roman" w:cs="Times New Roman"/>
          <w:sz w:val="28"/>
          <w:szCs w:val="28"/>
        </w:rPr>
        <w:tab/>
        <w:t xml:space="preserve">Заочный этап. На данном этапе оцениваются тексты проектных и исследовательских работ, которые были загружены в личный кабинет куратора ОУ на сайте </w:t>
      </w:r>
      <w:hyperlink r:id="rId9" w:history="1">
        <w:r w:rsidR="008E1F4D" w:rsidRPr="000F0C25">
          <w:rPr>
            <w:rStyle w:val="a7"/>
            <w:rFonts w:ascii="Times New Roman" w:hAnsi="Times New Roman" w:cs="Times New Roman"/>
            <w:sz w:val="28"/>
            <w:szCs w:val="28"/>
          </w:rPr>
          <w:t>https://sc18lip.gosuslugi.ru/</w:t>
        </w:r>
      </w:hyperlink>
      <w:r w:rsidR="008E1F4D">
        <w:rPr>
          <w:rFonts w:ascii="Times New Roman" w:hAnsi="Times New Roman" w:cs="Times New Roman"/>
          <w:sz w:val="28"/>
          <w:szCs w:val="28"/>
        </w:rPr>
        <w:t xml:space="preserve"> </w:t>
      </w:r>
      <w:r w:rsidRPr="00123B29">
        <w:rPr>
          <w:rFonts w:ascii="Times New Roman" w:hAnsi="Times New Roman" w:cs="Times New Roman"/>
          <w:sz w:val="28"/>
          <w:szCs w:val="28"/>
        </w:rPr>
        <w:t>в установленные сроки.</w:t>
      </w:r>
      <w:r w:rsidR="00D61CBE">
        <w:rPr>
          <w:rFonts w:ascii="Times New Roman" w:hAnsi="Times New Roman" w:cs="Times New Roman"/>
          <w:sz w:val="28"/>
          <w:szCs w:val="28"/>
        </w:rPr>
        <w:t xml:space="preserve"> </w:t>
      </w:r>
      <w:r w:rsidRPr="00123B29">
        <w:rPr>
          <w:rFonts w:ascii="Times New Roman" w:hAnsi="Times New Roman" w:cs="Times New Roman"/>
          <w:sz w:val="28"/>
          <w:szCs w:val="28"/>
        </w:rPr>
        <w:t xml:space="preserve"> </w:t>
      </w:r>
      <w:r w:rsidR="00BC3387">
        <w:rPr>
          <w:rFonts w:ascii="Times New Roman" w:hAnsi="Times New Roman" w:cs="Times New Roman"/>
          <w:sz w:val="28"/>
          <w:szCs w:val="28"/>
        </w:rPr>
        <w:t xml:space="preserve">Работы высылает </w:t>
      </w:r>
      <w:r w:rsidR="00BC3387" w:rsidRPr="00BC3387">
        <w:rPr>
          <w:rFonts w:ascii="Times New Roman" w:hAnsi="Times New Roman" w:cs="Times New Roman"/>
          <w:b/>
          <w:sz w:val="28"/>
          <w:szCs w:val="28"/>
        </w:rPr>
        <w:t>один представитель от образовательной организации!</w:t>
      </w:r>
    </w:p>
    <w:p w:rsidR="00BC3387" w:rsidRPr="00BC3387" w:rsidRDefault="00BC3387" w:rsidP="00123B29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DD0" w:rsidRPr="006B6DD0" w:rsidRDefault="006B6DD0" w:rsidP="00123B29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DD0">
        <w:rPr>
          <w:rFonts w:ascii="Times New Roman" w:hAnsi="Times New Roman" w:cs="Times New Roman"/>
          <w:b/>
          <w:sz w:val="28"/>
          <w:szCs w:val="28"/>
        </w:rPr>
        <w:t>Работы высылаются тремя файлами (образец):</w:t>
      </w:r>
    </w:p>
    <w:p w:rsidR="006B6DD0" w:rsidRDefault="006B6DD0" w:rsidP="006B6DD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 </w:t>
      </w:r>
      <w:r w:rsidR="002457BD">
        <w:rPr>
          <w:rFonts w:ascii="Times New Roman" w:hAnsi="Times New Roman" w:cs="Times New Roman"/>
          <w:sz w:val="28"/>
          <w:szCs w:val="28"/>
        </w:rPr>
        <w:t xml:space="preserve">химия </w:t>
      </w:r>
      <w:r>
        <w:rPr>
          <w:rFonts w:ascii="Times New Roman" w:hAnsi="Times New Roman" w:cs="Times New Roman"/>
          <w:sz w:val="28"/>
          <w:szCs w:val="28"/>
        </w:rPr>
        <w:t>заявка 1 школа Липецк</w:t>
      </w:r>
    </w:p>
    <w:p w:rsidR="006B6DD0" w:rsidRDefault="006B6DD0" w:rsidP="006B6DD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 </w:t>
      </w:r>
      <w:r w:rsidR="002457BD">
        <w:rPr>
          <w:rFonts w:ascii="Times New Roman" w:hAnsi="Times New Roman" w:cs="Times New Roman"/>
          <w:sz w:val="28"/>
          <w:szCs w:val="28"/>
        </w:rPr>
        <w:t xml:space="preserve">химия </w:t>
      </w:r>
      <w:r>
        <w:rPr>
          <w:rFonts w:ascii="Times New Roman" w:hAnsi="Times New Roman" w:cs="Times New Roman"/>
          <w:sz w:val="28"/>
          <w:szCs w:val="28"/>
        </w:rPr>
        <w:t>работа 1 школа Липецк</w:t>
      </w:r>
    </w:p>
    <w:p w:rsidR="006B6DD0" w:rsidRDefault="006B6DD0" w:rsidP="006B6DD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 </w:t>
      </w:r>
      <w:r w:rsidR="002457BD">
        <w:rPr>
          <w:rFonts w:ascii="Times New Roman" w:hAnsi="Times New Roman" w:cs="Times New Roman"/>
          <w:sz w:val="28"/>
          <w:szCs w:val="28"/>
        </w:rPr>
        <w:t xml:space="preserve">химия </w:t>
      </w:r>
      <w:r>
        <w:rPr>
          <w:rFonts w:ascii="Times New Roman" w:hAnsi="Times New Roman" w:cs="Times New Roman"/>
          <w:sz w:val="28"/>
          <w:szCs w:val="28"/>
        </w:rPr>
        <w:t>тезисы 1 школа Липецк</w:t>
      </w:r>
    </w:p>
    <w:p w:rsidR="00BC3387" w:rsidRPr="006B6DD0" w:rsidRDefault="00BC3387" w:rsidP="00BC3387">
      <w:pPr>
        <w:pStyle w:val="a5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A44633" w:rsidRDefault="00A44633" w:rsidP="00123B29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4633">
        <w:rPr>
          <w:rFonts w:ascii="Times New Roman" w:hAnsi="Times New Roman" w:cs="Times New Roman"/>
          <w:b/>
          <w:sz w:val="28"/>
          <w:szCs w:val="28"/>
        </w:rPr>
        <w:t>Неправильно оформленные работы не проверяются.</w:t>
      </w:r>
    </w:p>
    <w:p w:rsidR="00B21F72" w:rsidRDefault="00B21F72" w:rsidP="00123B29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DD0" w:rsidRPr="006B6DD0" w:rsidRDefault="006B6DD0" w:rsidP="006B6DD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Критерии оценивания работ заочного этапа приведены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B29">
        <w:rPr>
          <w:rFonts w:ascii="Times New Roman" w:hAnsi="Times New Roman" w:cs="Times New Roman"/>
          <w:sz w:val="28"/>
          <w:szCs w:val="28"/>
        </w:rPr>
        <w:t xml:space="preserve">в приложении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23B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Списки участников, прошедших в очный этап Конференции, публикуются на сайте Конференции.</w:t>
      </w:r>
    </w:p>
    <w:p w:rsidR="00D61CBE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4.4.</w:t>
      </w:r>
      <w:r w:rsidRPr="00123B29">
        <w:rPr>
          <w:rFonts w:ascii="Times New Roman" w:hAnsi="Times New Roman" w:cs="Times New Roman"/>
          <w:sz w:val="28"/>
          <w:szCs w:val="28"/>
        </w:rPr>
        <w:tab/>
        <w:t>Очный этап. В рамках очного этапа участники представляют сво</w:t>
      </w:r>
      <w:r w:rsidR="004E2ED4">
        <w:rPr>
          <w:rFonts w:ascii="Times New Roman" w:hAnsi="Times New Roman" w:cs="Times New Roman"/>
          <w:sz w:val="28"/>
          <w:szCs w:val="28"/>
        </w:rPr>
        <w:t xml:space="preserve">й доклад на секциях Конференции вместе с распечатанным текстом работы. </w:t>
      </w:r>
    </w:p>
    <w:p w:rsidR="00D61CBE" w:rsidRDefault="00D61CBE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Рецензии и возврату работы не подлежат.</w:t>
      </w: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 xml:space="preserve"> Критерии оценивания работ очного этапа приведены в приложении № </w:t>
      </w:r>
      <w:r w:rsidR="00D14D8D">
        <w:rPr>
          <w:rFonts w:ascii="Times New Roman" w:hAnsi="Times New Roman" w:cs="Times New Roman"/>
          <w:sz w:val="28"/>
          <w:szCs w:val="28"/>
        </w:rPr>
        <w:t>4</w:t>
      </w:r>
      <w:r w:rsidRPr="00123B29">
        <w:rPr>
          <w:rFonts w:ascii="Times New Roman" w:hAnsi="Times New Roman" w:cs="Times New Roman"/>
          <w:sz w:val="28"/>
          <w:szCs w:val="28"/>
        </w:rPr>
        <w:t>.</w:t>
      </w:r>
      <w:r w:rsidR="004E2E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4.5.</w:t>
      </w:r>
      <w:r w:rsidRPr="00123B29">
        <w:rPr>
          <w:rFonts w:ascii="Times New Roman" w:hAnsi="Times New Roman" w:cs="Times New Roman"/>
          <w:sz w:val="28"/>
          <w:szCs w:val="28"/>
        </w:rPr>
        <w:tab/>
        <w:t>Список авторов лучших работ Конференции, рекомендованных к награждению, публикуется на сайте Конференции на следующий день после завершения очного этапа.</w:t>
      </w: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Pr="000C344A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44A">
        <w:rPr>
          <w:rFonts w:ascii="Times New Roman" w:hAnsi="Times New Roman" w:cs="Times New Roman"/>
          <w:b/>
          <w:sz w:val="28"/>
          <w:szCs w:val="28"/>
        </w:rPr>
        <w:t>5.</w:t>
      </w:r>
      <w:r w:rsidRPr="000C344A">
        <w:rPr>
          <w:rFonts w:ascii="Times New Roman" w:hAnsi="Times New Roman" w:cs="Times New Roman"/>
          <w:b/>
          <w:sz w:val="28"/>
          <w:szCs w:val="28"/>
        </w:rPr>
        <w:tab/>
        <w:t>Проведение апелляции</w:t>
      </w: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5.1.</w:t>
      </w:r>
      <w:r w:rsidRPr="00123B29">
        <w:rPr>
          <w:rFonts w:ascii="Times New Roman" w:hAnsi="Times New Roman" w:cs="Times New Roman"/>
          <w:sz w:val="28"/>
          <w:szCs w:val="28"/>
        </w:rPr>
        <w:tab/>
        <w:t xml:space="preserve">После опубликования предварительных результатов очного этапа Конференции участник имеет право подать письменное заявление о несогласии с результатами проверки работы на адрес </w:t>
      </w:r>
      <w:r w:rsidR="008D1093" w:rsidRPr="008D1093">
        <w:rPr>
          <w:rFonts w:ascii="Times New Roman" w:hAnsi="Times New Roman" w:cs="Times New Roman"/>
          <w:sz w:val="28"/>
          <w:szCs w:val="28"/>
        </w:rPr>
        <w:t xml:space="preserve">электронной почты </w:t>
      </w:r>
      <w:hyperlink r:id="rId10" w:history="1">
        <w:r w:rsidR="00C4318E" w:rsidRPr="0086674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basievask</w:t>
        </w:r>
        <w:r w:rsidR="00C4318E" w:rsidRPr="00866742">
          <w:rPr>
            <w:rStyle w:val="a7"/>
            <w:rFonts w:ascii="Times New Roman" w:hAnsi="Times New Roman" w:cs="Times New Roman"/>
            <w:sz w:val="28"/>
            <w:szCs w:val="28"/>
          </w:rPr>
          <w:t>18@</w:t>
        </w:r>
        <w:r w:rsidR="00C4318E" w:rsidRPr="0086674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C4318E" w:rsidRPr="00866742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C4318E" w:rsidRPr="0086674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proofErr w:type="gramStart"/>
      </w:hyperlink>
      <w:r w:rsidR="00C4318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4318E">
        <w:rPr>
          <w:rFonts w:ascii="Times New Roman" w:hAnsi="Times New Roman" w:cs="Times New Roman"/>
          <w:sz w:val="28"/>
          <w:szCs w:val="28"/>
        </w:rPr>
        <w:t xml:space="preserve"> </w:t>
      </w:r>
      <w:r w:rsidRPr="00123B29">
        <w:rPr>
          <w:rFonts w:ascii="Times New Roman" w:hAnsi="Times New Roman" w:cs="Times New Roman"/>
          <w:sz w:val="28"/>
          <w:szCs w:val="28"/>
        </w:rPr>
        <w:t>Срок подачи заявления об апелляции – 2 (два) рабочих дня с момента опубликования предварительных результатов заключительного этапа Конференции.</w:t>
      </w: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5.2.</w:t>
      </w:r>
      <w:r w:rsidRPr="00123B29">
        <w:rPr>
          <w:rFonts w:ascii="Times New Roman" w:hAnsi="Times New Roman" w:cs="Times New Roman"/>
          <w:sz w:val="28"/>
          <w:szCs w:val="28"/>
        </w:rPr>
        <w:tab/>
        <w:t>Апелляционная комиссия на основании полученных заявлений в заочной форме проводит проверку корректности выставленных баллов.</w:t>
      </w: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lastRenderedPageBreak/>
        <w:t>5.3.</w:t>
      </w:r>
      <w:r w:rsidRPr="00123B29">
        <w:rPr>
          <w:rFonts w:ascii="Times New Roman" w:hAnsi="Times New Roman" w:cs="Times New Roman"/>
          <w:sz w:val="28"/>
          <w:szCs w:val="28"/>
        </w:rPr>
        <w:tab/>
        <w:t>В результате рассмотрения апелляции количество баллов может быть оставлено без изменений, снижено или повышено.</w:t>
      </w:r>
    </w:p>
    <w:p w:rsidR="00123B29" w:rsidRPr="00C77284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5.4.</w:t>
      </w:r>
      <w:r w:rsidRPr="00123B29">
        <w:rPr>
          <w:rFonts w:ascii="Times New Roman" w:hAnsi="Times New Roman" w:cs="Times New Roman"/>
          <w:sz w:val="28"/>
          <w:szCs w:val="28"/>
        </w:rPr>
        <w:tab/>
        <w:t xml:space="preserve">Результаты проведения апелляций оформляются </w:t>
      </w:r>
      <w:r w:rsidR="00D84473">
        <w:rPr>
          <w:rFonts w:ascii="Times New Roman" w:hAnsi="Times New Roman" w:cs="Times New Roman"/>
          <w:sz w:val="28"/>
          <w:szCs w:val="28"/>
        </w:rPr>
        <w:t>Протоколом проведения апелляций</w:t>
      </w:r>
      <w:r w:rsidR="00C77284">
        <w:rPr>
          <w:rFonts w:ascii="Times New Roman" w:hAnsi="Times New Roman" w:cs="Times New Roman"/>
          <w:sz w:val="28"/>
          <w:szCs w:val="28"/>
        </w:rPr>
        <w:t>.</w:t>
      </w: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5.5.</w:t>
      </w:r>
      <w:r w:rsidRPr="00123B29">
        <w:rPr>
          <w:rFonts w:ascii="Times New Roman" w:hAnsi="Times New Roman" w:cs="Times New Roman"/>
          <w:sz w:val="28"/>
          <w:szCs w:val="28"/>
        </w:rPr>
        <w:tab/>
        <w:t>Решение, принятое апелляционной комиссией, доводится до сведения участника Конференции посредством электронной почты, указанной в заявлении на апелляцию.</w:t>
      </w: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5.6.</w:t>
      </w:r>
      <w:r w:rsidRPr="00123B29">
        <w:rPr>
          <w:rFonts w:ascii="Times New Roman" w:hAnsi="Times New Roman" w:cs="Times New Roman"/>
          <w:sz w:val="28"/>
          <w:szCs w:val="28"/>
        </w:rPr>
        <w:tab/>
        <w:t>Результаты, выставленные по итогам апелляции, являются окончательными и обжалованию не подлежат.</w:t>
      </w:r>
    </w:p>
    <w:p w:rsid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5.7.</w:t>
      </w:r>
      <w:r w:rsidRPr="00123B29">
        <w:rPr>
          <w:rFonts w:ascii="Times New Roman" w:hAnsi="Times New Roman" w:cs="Times New Roman"/>
          <w:sz w:val="28"/>
          <w:szCs w:val="28"/>
        </w:rPr>
        <w:tab/>
        <w:t>Окончательные результаты с учетом рассмотрения работ, на проверку которых было подано заявление на проведение апелляции, публикуются на официальном сайте Конференции.</w:t>
      </w:r>
    </w:p>
    <w:p w:rsidR="00123B29" w:rsidRPr="00123B29" w:rsidRDefault="00123B29" w:rsidP="002D282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77284" w:rsidRPr="00C77284" w:rsidRDefault="00123B29" w:rsidP="00BC3387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284">
        <w:rPr>
          <w:rFonts w:ascii="Times New Roman" w:hAnsi="Times New Roman" w:cs="Times New Roman"/>
          <w:b/>
          <w:sz w:val="28"/>
          <w:szCs w:val="28"/>
        </w:rPr>
        <w:t>6.</w:t>
      </w:r>
      <w:r w:rsidRPr="00C77284">
        <w:rPr>
          <w:rFonts w:ascii="Times New Roman" w:hAnsi="Times New Roman" w:cs="Times New Roman"/>
          <w:b/>
          <w:sz w:val="28"/>
          <w:szCs w:val="28"/>
        </w:rPr>
        <w:tab/>
        <w:t>Подведение итогов Конференции</w:t>
      </w:r>
    </w:p>
    <w:p w:rsid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B29">
        <w:rPr>
          <w:rFonts w:ascii="Times New Roman" w:hAnsi="Times New Roman" w:cs="Times New Roman"/>
          <w:sz w:val="28"/>
          <w:szCs w:val="28"/>
        </w:rPr>
        <w:t>6.1. По результатам Конференции определяются победители и призеры, которые награждаются дипломами первой, второй и третьей степени отдельно по каждой секции в каждой возрастной группе. Квота победителей и призеров составляет не более 30% от общего числа участников в каждой секции. Руководители победителей и призеров Конференции награждаются благодарственными письмами.</w:t>
      </w:r>
    </w:p>
    <w:p w:rsidR="00A44633" w:rsidRDefault="00A44633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633" w:rsidRPr="00123B29" w:rsidRDefault="00A44633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Pr="00123B29" w:rsidRDefault="00123B29" w:rsidP="00123B2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Default="00123B29" w:rsidP="009B79B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Default="00123B29" w:rsidP="009B79B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Default="00123B29" w:rsidP="009B79B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Default="00123B29" w:rsidP="009B79B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Default="00123B29" w:rsidP="009B79B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Default="00123B29" w:rsidP="009B79B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Default="00123B29" w:rsidP="009B79B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Default="00123B29" w:rsidP="009B79B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Default="00123B29" w:rsidP="009B79B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Default="00123B29" w:rsidP="009B79B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Default="00123B29" w:rsidP="009B79B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Default="00123B29" w:rsidP="009B79B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29" w:rsidRDefault="00123B29" w:rsidP="009B79B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0E26" w:rsidRDefault="00110E26" w:rsidP="00837E6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7E61" w:rsidRDefault="00837E61" w:rsidP="00837E6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7E61" w:rsidRDefault="00837E61" w:rsidP="00837E6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7E61" w:rsidRDefault="00837E61" w:rsidP="00837E6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7E61" w:rsidRDefault="00837E61" w:rsidP="00837E6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7E61" w:rsidRDefault="00837E61" w:rsidP="00837E6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7E61" w:rsidRDefault="00837E61" w:rsidP="00837E6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7E61" w:rsidRDefault="00837E61" w:rsidP="00837E6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63707" w:rsidRDefault="005A549D" w:rsidP="006B6DD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6B6DD0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063707" w:rsidRPr="00063707" w:rsidRDefault="00063707" w:rsidP="00063707">
      <w:pPr>
        <w:widowControl w:val="0"/>
        <w:spacing w:after="0" w:line="240" w:lineRule="auto"/>
        <w:ind w:left="5061" w:right="-20"/>
        <w:rPr>
          <w:rFonts w:ascii="Calibri" w:eastAsia="Calibri" w:hAnsi="Calibri" w:cs="Calibri"/>
          <w:color w:val="000000"/>
          <w:sz w:val="28"/>
          <w:szCs w:val="28"/>
        </w:rPr>
      </w:pPr>
      <w:bookmarkStart w:id="1" w:name="_page_30_0"/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П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риложение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№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1</w:t>
      </w:r>
    </w:p>
    <w:p w:rsidR="00063707" w:rsidRPr="00063707" w:rsidRDefault="00063707" w:rsidP="00063707">
      <w:pPr>
        <w:widowControl w:val="0"/>
        <w:spacing w:before="62" w:after="0" w:line="231" w:lineRule="auto"/>
        <w:ind w:left="5061" w:right="440"/>
        <w:rPr>
          <w:rFonts w:ascii="Calibri" w:eastAsia="Calibri" w:hAnsi="Calibri" w:cs="Calibri"/>
          <w:color w:val="000000"/>
          <w:sz w:val="28"/>
          <w:szCs w:val="28"/>
        </w:rPr>
      </w:pP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к Положе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н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ию о п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р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овед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е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нии </w:t>
      </w:r>
      <w:r w:rsidR="00CB026D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междисциплинарной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 на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у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ч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н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2"/>
          <w:sz w:val="28"/>
          <w:szCs w:val="28"/>
        </w:rPr>
        <w:t>о</w:t>
      </w:r>
      <w:r w:rsidRPr="00063707">
        <w:rPr>
          <w:rFonts w:ascii="Calibri" w:eastAsia="Calibri" w:hAnsi="Calibri" w:cs="Calibri"/>
          <w:color w:val="000000"/>
          <w:spacing w:val="-1"/>
          <w:w w:val="109"/>
          <w:sz w:val="28"/>
          <w:szCs w:val="28"/>
        </w:rPr>
        <w:t>-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практиче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с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кой конфер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ен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ц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и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и 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</w:rPr>
        <w:t>у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чащ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их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ся «</w:t>
      </w:r>
      <w:r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Сила Ума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»</w:t>
      </w:r>
    </w:p>
    <w:p w:rsidR="00063707" w:rsidRPr="00063707" w:rsidRDefault="00063707" w:rsidP="00063707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spacing w:after="5" w:line="200" w:lineRule="exact"/>
        <w:rPr>
          <w:rFonts w:ascii="Calibri" w:eastAsia="Calibri" w:hAnsi="Calibri" w:cs="Calibri"/>
          <w:sz w:val="20"/>
          <w:szCs w:val="20"/>
        </w:rPr>
      </w:pPr>
    </w:p>
    <w:p w:rsidR="00063707" w:rsidRPr="00063707" w:rsidRDefault="00063707" w:rsidP="00063707">
      <w:pPr>
        <w:widowControl w:val="0"/>
        <w:spacing w:after="0" w:line="240" w:lineRule="auto"/>
        <w:ind w:left="2886" w:right="-2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063707">
        <w:rPr>
          <w:rFonts w:ascii="QFAYP+TimesNewRomanPSMT" w:eastAsia="QFAYP+TimesNewRomanPSMT" w:hAnsi="QFAYP+TimesNewRomanPSMT" w:cs="QFAYP+TimesNewRomanPSMT"/>
          <w:b/>
          <w:bCs/>
          <w:color w:val="000000"/>
          <w:sz w:val="28"/>
          <w:szCs w:val="28"/>
        </w:rPr>
        <w:t>Требования</w:t>
      </w:r>
      <w:r w:rsidRPr="00063707">
        <w:rPr>
          <w:rFonts w:ascii="QFAYP+TimesNewRomanPSMT" w:eastAsia="QFAYP+TimesNewRomanPSMT" w:hAnsi="QFAYP+TimesNewRomanPSMT" w:cs="QFAYP+TimesNewRomanPSMT"/>
          <w:b/>
          <w:bCs/>
          <w:color w:val="000000"/>
          <w:spacing w:val="-1"/>
          <w:sz w:val="28"/>
          <w:szCs w:val="28"/>
        </w:rPr>
        <w:t xml:space="preserve"> </w:t>
      </w:r>
      <w:r w:rsidRPr="00063707">
        <w:rPr>
          <w:rFonts w:ascii="QFAYP+TimesNewRomanPSMT" w:eastAsia="QFAYP+TimesNewRomanPSMT" w:hAnsi="QFAYP+TimesNewRomanPSMT" w:cs="QFAYP+TimesNewRomanPSMT"/>
          <w:b/>
          <w:bCs/>
          <w:color w:val="000000"/>
          <w:sz w:val="28"/>
          <w:szCs w:val="28"/>
        </w:rPr>
        <w:t>к офо</w:t>
      </w:r>
      <w:r w:rsidRPr="00063707">
        <w:rPr>
          <w:rFonts w:ascii="QFAYP+TimesNewRomanPSMT" w:eastAsia="QFAYP+TimesNewRomanPSMT" w:hAnsi="QFAYP+TimesNewRomanPSMT" w:cs="QFAYP+TimesNewRomanPSMT"/>
          <w:b/>
          <w:bCs/>
          <w:color w:val="000000"/>
          <w:spacing w:val="-2"/>
          <w:sz w:val="28"/>
          <w:szCs w:val="28"/>
        </w:rPr>
        <w:t>р</w:t>
      </w:r>
      <w:r w:rsidRPr="00063707">
        <w:rPr>
          <w:rFonts w:ascii="QFAYP+TimesNewRomanPSMT" w:eastAsia="QFAYP+TimesNewRomanPSMT" w:hAnsi="QFAYP+TimesNewRomanPSMT" w:cs="QFAYP+TimesNewRomanPSMT"/>
          <w:b/>
          <w:bCs/>
          <w:color w:val="000000"/>
          <w:sz w:val="28"/>
          <w:szCs w:val="28"/>
        </w:rPr>
        <w:t>м</w:t>
      </w:r>
      <w:r w:rsidRPr="00063707">
        <w:rPr>
          <w:rFonts w:ascii="QFAYP+TimesNewRomanPSMT" w:eastAsia="QFAYP+TimesNewRomanPSMT" w:hAnsi="QFAYP+TimesNewRomanPSMT" w:cs="QFAYP+TimesNewRomanPSMT"/>
          <w:b/>
          <w:bCs/>
          <w:color w:val="000000"/>
          <w:spacing w:val="1"/>
          <w:sz w:val="28"/>
          <w:szCs w:val="28"/>
        </w:rPr>
        <w:t>л</w:t>
      </w:r>
      <w:r w:rsidRPr="00063707">
        <w:rPr>
          <w:rFonts w:ascii="QFAYP+TimesNewRomanPSMT" w:eastAsia="QFAYP+TimesNewRomanPSMT" w:hAnsi="QFAYP+TimesNewRomanPSMT" w:cs="QFAYP+TimesNewRomanPSMT"/>
          <w:b/>
          <w:bCs/>
          <w:color w:val="000000"/>
          <w:sz w:val="28"/>
          <w:szCs w:val="28"/>
        </w:rPr>
        <w:t>ению работ</w:t>
      </w:r>
    </w:p>
    <w:p w:rsidR="00063707" w:rsidRPr="00063707" w:rsidRDefault="00063707" w:rsidP="00063707">
      <w:pPr>
        <w:spacing w:after="74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widowControl w:val="0"/>
        <w:spacing w:after="0" w:line="239" w:lineRule="auto"/>
        <w:ind w:right="609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Для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8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у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частия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9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в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6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Кон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ф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еренции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7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пр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е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дстав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л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я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ю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тся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7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р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аб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ты,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6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явля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</w:rPr>
        <w:t>ю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щиеся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5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рез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</w:rPr>
        <w:t>у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л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ь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татом сам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</w:rPr>
        <w:t>т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я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т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ел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ь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ных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70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т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о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р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ет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и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чес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ки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х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70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70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эк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с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перим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е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нта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л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ь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ны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х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76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и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ссле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д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ова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н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ий.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69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аб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ота д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лжна 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с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о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де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р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жать:</w:t>
      </w:r>
    </w:p>
    <w:p w:rsidR="00063707" w:rsidRPr="00063707" w:rsidRDefault="00063707" w:rsidP="00063707">
      <w:pPr>
        <w:widowControl w:val="0"/>
        <w:spacing w:after="0" w:line="222" w:lineRule="auto"/>
        <w:ind w:left="1062" w:right="6768"/>
        <w:rPr>
          <w:rFonts w:ascii="Calibri" w:eastAsia="Calibri" w:hAnsi="Calibri" w:cs="Calibri"/>
          <w:color w:val="000000"/>
          <w:sz w:val="28"/>
          <w:szCs w:val="28"/>
        </w:rPr>
      </w:pPr>
      <w:r w:rsidRPr="00063707">
        <w:rPr>
          <w:rFonts w:ascii="Calibri" w:eastAsia="Calibri" w:hAnsi="Calibri" w:cs="Calibri"/>
          <w:color w:val="000000"/>
          <w:spacing w:val="1"/>
          <w:w w:val="99"/>
          <w:sz w:val="28"/>
          <w:szCs w:val="28"/>
        </w:rPr>
        <w:t>1</w:t>
      </w:r>
      <w:r w:rsidRPr="00063707">
        <w:rPr>
          <w:rFonts w:ascii="Calibri" w:eastAsia="Calibri" w:hAnsi="Calibri" w:cs="Calibri"/>
          <w:color w:val="000000"/>
          <w:w w:val="99"/>
          <w:sz w:val="28"/>
          <w:szCs w:val="28"/>
        </w:rPr>
        <w:t>.</w:t>
      </w:r>
      <w:r w:rsidRPr="00063707">
        <w:rPr>
          <w:rFonts w:ascii="Calibri" w:eastAsia="Calibri" w:hAnsi="Calibri" w:cs="Calibri"/>
          <w:color w:val="000000"/>
          <w:spacing w:val="87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Т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и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т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у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льный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2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лист </w:t>
      </w:r>
      <w:r w:rsidRPr="00063707">
        <w:rPr>
          <w:rFonts w:ascii="Calibri" w:eastAsia="Calibri" w:hAnsi="Calibri" w:cs="Calibri"/>
          <w:color w:val="000000"/>
          <w:spacing w:val="1"/>
          <w:w w:val="99"/>
          <w:sz w:val="28"/>
          <w:szCs w:val="28"/>
        </w:rPr>
        <w:t>2</w:t>
      </w:r>
      <w:r w:rsidRPr="00063707">
        <w:rPr>
          <w:rFonts w:ascii="Calibri" w:eastAsia="Calibri" w:hAnsi="Calibri" w:cs="Calibri"/>
          <w:color w:val="000000"/>
          <w:w w:val="99"/>
          <w:sz w:val="28"/>
          <w:szCs w:val="28"/>
        </w:rPr>
        <w:t>.</w:t>
      </w:r>
      <w:r w:rsidRPr="00063707">
        <w:rPr>
          <w:rFonts w:ascii="Calibri" w:eastAsia="Calibri" w:hAnsi="Calibri" w:cs="Calibri"/>
          <w:color w:val="000000"/>
          <w:spacing w:val="87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Оглав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л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ен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и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</w:t>
      </w:r>
    </w:p>
    <w:p w:rsidR="00063707" w:rsidRPr="00063707" w:rsidRDefault="00063707" w:rsidP="00063707">
      <w:pPr>
        <w:widowControl w:val="0"/>
        <w:spacing w:before="8" w:after="0" w:line="229" w:lineRule="auto"/>
        <w:ind w:left="1062" w:right="-20"/>
        <w:rPr>
          <w:rFonts w:ascii="Calibri" w:eastAsia="Calibri" w:hAnsi="Calibri" w:cs="Calibri"/>
          <w:color w:val="000000"/>
          <w:sz w:val="28"/>
          <w:szCs w:val="28"/>
        </w:rPr>
      </w:pPr>
      <w:r w:rsidRPr="00063707">
        <w:rPr>
          <w:rFonts w:ascii="Calibri" w:eastAsia="Calibri" w:hAnsi="Calibri" w:cs="Calibri"/>
          <w:color w:val="000000"/>
          <w:spacing w:val="1"/>
          <w:w w:val="99"/>
          <w:sz w:val="28"/>
          <w:szCs w:val="28"/>
        </w:rPr>
        <w:t>3</w:t>
      </w:r>
      <w:r w:rsidRPr="00063707">
        <w:rPr>
          <w:rFonts w:ascii="Calibri" w:eastAsia="Calibri" w:hAnsi="Calibri" w:cs="Calibri"/>
          <w:color w:val="000000"/>
          <w:w w:val="99"/>
          <w:sz w:val="28"/>
          <w:szCs w:val="28"/>
        </w:rPr>
        <w:t>.</w:t>
      </w:r>
      <w:r w:rsidRPr="00063707">
        <w:rPr>
          <w:rFonts w:ascii="Calibri" w:eastAsia="Calibri" w:hAnsi="Calibri" w:cs="Calibri"/>
          <w:color w:val="000000"/>
          <w:spacing w:val="87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Введение</w:t>
      </w:r>
    </w:p>
    <w:p w:rsidR="00063707" w:rsidRPr="00063707" w:rsidRDefault="00063707" w:rsidP="00063707">
      <w:pPr>
        <w:widowControl w:val="0"/>
        <w:spacing w:after="0" w:line="226" w:lineRule="auto"/>
        <w:ind w:left="1062" w:right="6760"/>
        <w:rPr>
          <w:rFonts w:ascii="Calibri" w:eastAsia="Calibri" w:hAnsi="Calibri" w:cs="Calibri"/>
          <w:color w:val="000000"/>
          <w:sz w:val="28"/>
          <w:szCs w:val="28"/>
        </w:rPr>
      </w:pPr>
      <w:r w:rsidRPr="00063707">
        <w:rPr>
          <w:rFonts w:ascii="Calibri" w:eastAsia="Calibri" w:hAnsi="Calibri" w:cs="Calibri"/>
          <w:color w:val="000000"/>
          <w:spacing w:val="1"/>
          <w:w w:val="99"/>
          <w:sz w:val="28"/>
          <w:szCs w:val="28"/>
        </w:rPr>
        <w:t>4</w:t>
      </w:r>
      <w:r w:rsidRPr="00063707">
        <w:rPr>
          <w:rFonts w:ascii="Calibri" w:eastAsia="Calibri" w:hAnsi="Calibri" w:cs="Calibri"/>
          <w:color w:val="000000"/>
          <w:w w:val="99"/>
          <w:sz w:val="28"/>
          <w:szCs w:val="28"/>
        </w:rPr>
        <w:t>.</w:t>
      </w:r>
      <w:r w:rsidRPr="00063707">
        <w:rPr>
          <w:rFonts w:ascii="Calibri" w:eastAsia="Calibri" w:hAnsi="Calibri" w:cs="Calibri"/>
          <w:color w:val="000000"/>
          <w:spacing w:val="87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Осно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в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у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ю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часть </w:t>
      </w:r>
      <w:r w:rsidRPr="00063707">
        <w:rPr>
          <w:rFonts w:ascii="Calibri" w:eastAsia="Calibri" w:hAnsi="Calibri" w:cs="Calibri"/>
          <w:color w:val="000000"/>
          <w:spacing w:val="1"/>
          <w:w w:val="99"/>
          <w:sz w:val="28"/>
          <w:szCs w:val="28"/>
        </w:rPr>
        <w:t>5</w:t>
      </w:r>
      <w:r w:rsidRPr="00063707">
        <w:rPr>
          <w:rFonts w:ascii="Calibri" w:eastAsia="Calibri" w:hAnsi="Calibri" w:cs="Calibri"/>
          <w:color w:val="000000"/>
          <w:w w:val="99"/>
          <w:sz w:val="28"/>
          <w:szCs w:val="28"/>
        </w:rPr>
        <w:t>.</w:t>
      </w:r>
      <w:r w:rsidRPr="00063707">
        <w:rPr>
          <w:rFonts w:ascii="Calibri" w:eastAsia="Calibri" w:hAnsi="Calibri" w:cs="Calibri"/>
          <w:color w:val="000000"/>
          <w:spacing w:val="87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З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аключ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е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ние</w:t>
      </w:r>
    </w:p>
    <w:p w:rsidR="00063707" w:rsidRPr="00063707" w:rsidRDefault="00063707" w:rsidP="00063707">
      <w:pPr>
        <w:widowControl w:val="0"/>
        <w:spacing w:after="0" w:line="222" w:lineRule="auto"/>
        <w:ind w:left="1062" w:right="5401"/>
        <w:rPr>
          <w:rFonts w:ascii="Calibri" w:eastAsia="Calibri" w:hAnsi="Calibri" w:cs="Calibri"/>
          <w:color w:val="000000"/>
          <w:sz w:val="28"/>
          <w:szCs w:val="28"/>
        </w:rPr>
      </w:pPr>
      <w:r w:rsidRPr="00063707">
        <w:rPr>
          <w:rFonts w:ascii="Calibri" w:eastAsia="Calibri" w:hAnsi="Calibri" w:cs="Calibri"/>
          <w:color w:val="000000"/>
          <w:spacing w:val="1"/>
          <w:w w:val="99"/>
          <w:sz w:val="28"/>
          <w:szCs w:val="28"/>
        </w:rPr>
        <w:t>6</w:t>
      </w:r>
      <w:r w:rsidRPr="00063707">
        <w:rPr>
          <w:rFonts w:ascii="Calibri" w:eastAsia="Calibri" w:hAnsi="Calibri" w:cs="Calibri"/>
          <w:color w:val="000000"/>
          <w:w w:val="99"/>
          <w:sz w:val="28"/>
          <w:szCs w:val="28"/>
        </w:rPr>
        <w:t>.</w:t>
      </w:r>
      <w:r w:rsidRPr="00063707">
        <w:rPr>
          <w:rFonts w:ascii="Calibri" w:eastAsia="Calibri" w:hAnsi="Calibri" w:cs="Calibri"/>
          <w:color w:val="000000"/>
          <w:spacing w:val="87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Би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2"/>
          <w:sz w:val="28"/>
          <w:szCs w:val="28"/>
        </w:rPr>
        <w:t>б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л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г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р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а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ф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и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чес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к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и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й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п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исок </w:t>
      </w:r>
      <w:r w:rsidRPr="00063707">
        <w:rPr>
          <w:rFonts w:ascii="Calibri" w:eastAsia="Calibri" w:hAnsi="Calibri" w:cs="Calibri"/>
          <w:color w:val="000000"/>
          <w:spacing w:val="1"/>
          <w:w w:val="99"/>
          <w:sz w:val="28"/>
          <w:szCs w:val="28"/>
        </w:rPr>
        <w:t>7</w:t>
      </w:r>
      <w:r w:rsidRPr="00063707">
        <w:rPr>
          <w:rFonts w:ascii="Calibri" w:eastAsia="Calibri" w:hAnsi="Calibri" w:cs="Calibri"/>
          <w:color w:val="000000"/>
          <w:w w:val="99"/>
          <w:sz w:val="28"/>
          <w:szCs w:val="28"/>
        </w:rPr>
        <w:t>.</w:t>
      </w:r>
      <w:r w:rsidRPr="00063707">
        <w:rPr>
          <w:rFonts w:ascii="Calibri" w:eastAsia="Calibri" w:hAnsi="Calibri" w:cs="Calibri"/>
          <w:color w:val="000000"/>
          <w:spacing w:val="87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Приложения</w:t>
      </w:r>
    </w:p>
    <w:p w:rsidR="00063707" w:rsidRPr="00063707" w:rsidRDefault="00063707" w:rsidP="00063707">
      <w:pPr>
        <w:spacing w:after="90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widowControl w:val="0"/>
        <w:spacing w:after="0" w:line="240" w:lineRule="auto"/>
        <w:ind w:left="3765" w:right="-20"/>
        <w:rPr>
          <w:rFonts w:ascii="Calibri" w:eastAsia="Calibri" w:hAnsi="Calibri" w:cs="Calibri"/>
          <w:color w:val="000000"/>
          <w:sz w:val="28"/>
          <w:szCs w:val="28"/>
        </w:rPr>
      </w:pP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Тит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ул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ьный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лист</w:t>
      </w:r>
    </w:p>
    <w:p w:rsidR="00063707" w:rsidRPr="00063707" w:rsidRDefault="00063707" w:rsidP="00063707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spacing w:after="17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B739EA" w:rsidP="00063707">
      <w:pPr>
        <w:widowControl w:val="0"/>
        <w:spacing w:after="0" w:line="240" w:lineRule="auto"/>
        <w:ind w:left="2240" w:right="-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noProof/>
        </w:rPr>
        <w:pict>
          <v:shape id="drawingObject4" o:spid="_x0000_s1027" style="position:absolute;left:0;text-align:left;margin-left:142.7pt;margin-top:-15.65pt;width:352.65pt;height:363.3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78654,46139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" o:allowincell="f" adj="0,,0" path="m,4613909r4478654,l4478654,,,,,4613909xe" filled="f" strokeweight=".16931mm">
            <v:stroke joinstyle="round"/>
            <v:formulas/>
            <v:path arrowok="t" o:connecttype="segments" textboxrect="0,0,4478654,4613909"/>
            <w10:wrap anchorx="page"/>
          </v:shape>
        </w:pic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П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лное наим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е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нова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н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ие образова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т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ел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ь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ной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 xml:space="preserve"> 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орга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н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иза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ци</w:t>
      </w:r>
      <w:r w:rsidR="00063707"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</w:t>
      </w:r>
    </w:p>
    <w:p w:rsidR="00063707" w:rsidRPr="00063707" w:rsidRDefault="00063707" w:rsidP="00063707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spacing w:after="8" w:line="160" w:lineRule="exact"/>
        <w:rPr>
          <w:rFonts w:ascii="Calibri" w:eastAsia="Calibri" w:hAnsi="Calibri" w:cs="Calibri"/>
          <w:sz w:val="16"/>
          <w:szCs w:val="16"/>
        </w:rPr>
      </w:pPr>
    </w:p>
    <w:p w:rsidR="00063707" w:rsidRPr="00063707" w:rsidRDefault="00063707" w:rsidP="00063707">
      <w:pPr>
        <w:widowControl w:val="0"/>
        <w:spacing w:after="0" w:line="240" w:lineRule="auto"/>
        <w:ind w:left="3664" w:right="-20"/>
        <w:rPr>
          <w:rFonts w:ascii="Calibri" w:eastAsia="Calibri" w:hAnsi="Calibri" w:cs="Calibri"/>
          <w:color w:val="000000"/>
          <w:sz w:val="24"/>
          <w:szCs w:val="24"/>
        </w:rPr>
      </w:pP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Название 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с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екц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ии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2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(б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4"/>
          <w:szCs w:val="24"/>
        </w:rPr>
        <w:t>е</w:t>
      </w:r>
      <w:r w:rsidRPr="00063707">
        <w:rPr>
          <w:rFonts w:ascii="AJUMV+TimesNewRomanPSMT" w:eastAsia="AJUMV+TimesNewRomanPSMT" w:hAnsi="AJUMV+TimesNewRomanPSMT" w:cs="AJUMV+TimesNewRomanPSMT"/>
          <w:color w:val="000000"/>
          <w:w w:val="99"/>
          <w:sz w:val="24"/>
          <w:szCs w:val="24"/>
        </w:rPr>
        <w:t>з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8"/>
          <w:sz w:val="24"/>
          <w:szCs w:val="24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кав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4"/>
          <w:szCs w:val="24"/>
        </w:rPr>
        <w:t>ы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ч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4"/>
          <w:szCs w:val="24"/>
        </w:rPr>
        <w:t>е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к)</w:t>
      </w:r>
    </w:p>
    <w:p w:rsidR="00063707" w:rsidRPr="00063707" w:rsidRDefault="00063707" w:rsidP="00063707">
      <w:pPr>
        <w:spacing w:after="79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widowControl w:val="0"/>
        <w:spacing w:after="0" w:line="240" w:lineRule="auto"/>
        <w:ind w:left="3654" w:right="-20"/>
        <w:rPr>
          <w:rFonts w:ascii="Calibri" w:eastAsia="Calibri" w:hAnsi="Calibri" w:cs="Calibri"/>
          <w:color w:val="000000"/>
          <w:sz w:val="24"/>
          <w:szCs w:val="24"/>
        </w:rPr>
      </w:pP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Название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рабо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т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ы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3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(б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4"/>
          <w:szCs w:val="24"/>
        </w:rPr>
        <w:t>е</w:t>
      </w:r>
      <w:r w:rsidRPr="00063707">
        <w:rPr>
          <w:rFonts w:ascii="AJUMV+TimesNewRomanPSMT" w:eastAsia="AJUMV+TimesNewRomanPSMT" w:hAnsi="AJUMV+TimesNewRomanPSMT" w:cs="AJUMV+TimesNewRomanPSMT"/>
          <w:color w:val="000000"/>
          <w:w w:val="99"/>
          <w:sz w:val="24"/>
          <w:szCs w:val="24"/>
        </w:rPr>
        <w:t>з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0"/>
          <w:sz w:val="24"/>
          <w:szCs w:val="24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кав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4"/>
          <w:szCs w:val="24"/>
        </w:rPr>
        <w:t>ы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ч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4"/>
          <w:szCs w:val="24"/>
        </w:rPr>
        <w:t>е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к)</w:t>
      </w:r>
    </w:p>
    <w:p w:rsidR="00063707" w:rsidRPr="00063707" w:rsidRDefault="00063707" w:rsidP="00063707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spacing w:after="11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widowControl w:val="0"/>
        <w:spacing w:after="0" w:line="236" w:lineRule="auto"/>
        <w:ind w:left="2007" w:right="3910"/>
        <w:rPr>
          <w:rFonts w:ascii="Calibri" w:eastAsia="Calibri" w:hAnsi="Calibri" w:cs="Calibri"/>
          <w:color w:val="000000"/>
          <w:sz w:val="28"/>
          <w:szCs w:val="28"/>
        </w:rPr>
      </w:pP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Фамилия,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имя, о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т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ч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е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ство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2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(пол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4"/>
          <w:szCs w:val="24"/>
        </w:rPr>
        <w:t>н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ос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w w:val="99"/>
          <w:sz w:val="24"/>
          <w:szCs w:val="24"/>
        </w:rPr>
        <w:t>т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ь</w:t>
      </w:r>
      <w:r w:rsidRPr="00063707">
        <w:rPr>
          <w:rFonts w:ascii="AJUMV+TimesNewRomanPSMT" w:eastAsia="AJUMV+TimesNewRomanPSMT" w:hAnsi="AJUMV+TimesNewRomanPSMT" w:cs="AJUMV+TimesNewRomanPSMT"/>
          <w:color w:val="000000"/>
          <w:w w:val="99"/>
          <w:sz w:val="24"/>
          <w:szCs w:val="24"/>
        </w:rPr>
        <w:t>ю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 xml:space="preserve">) 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</w:rPr>
        <w:t>у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чащег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ся Класс</w:t>
      </w:r>
    </w:p>
    <w:p w:rsidR="00063707" w:rsidRPr="00063707" w:rsidRDefault="00063707" w:rsidP="00063707">
      <w:pPr>
        <w:spacing w:after="92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widowControl w:val="0"/>
        <w:spacing w:after="0" w:line="237" w:lineRule="auto"/>
        <w:ind w:left="2007" w:right="3910"/>
        <w:rPr>
          <w:rFonts w:ascii="Calibri" w:eastAsia="Calibri" w:hAnsi="Calibri" w:cs="Calibri"/>
          <w:color w:val="000000"/>
          <w:sz w:val="28"/>
          <w:szCs w:val="28"/>
        </w:rPr>
      </w:pP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Фамилия,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имя, о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т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ч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е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ство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2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(пол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4"/>
          <w:szCs w:val="24"/>
        </w:rPr>
        <w:t>н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ос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w w:val="99"/>
          <w:sz w:val="24"/>
          <w:szCs w:val="24"/>
        </w:rPr>
        <w:t>т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>ь</w:t>
      </w:r>
      <w:r w:rsidRPr="00063707">
        <w:rPr>
          <w:rFonts w:ascii="AJUMV+TimesNewRomanPSMT" w:eastAsia="AJUMV+TimesNewRomanPSMT" w:hAnsi="AJUMV+TimesNewRomanPSMT" w:cs="AJUMV+TimesNewRomanPSMT"/>
          <w:color w:val="000000"/>
          <w:w w:val="99"/>
          <w:sz w:val="24"/>
          <w:szCs w:val="24"/>
        </w:rPr>
        <w:t>ю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4"/>
          <w:szCs w:val="24"/>
        </w:rPr>
        <w:t xml:space="preserve">)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у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к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води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те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ля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</w:rPr>
        <w:t xml:space="preserve"> 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Д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л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ж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ность</w:t>
      </w:r>
    </w:p>
    <w:p w:rsidR="00063707" w:rsidRPr="00063707" w:rsidRDefault="00063707" w:rsidP="00063707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spacing w:after="14" w:line="240" w:lineRule="exact"/>
        <w:rPr>
          <w:rFonts w:ascii="Calibri" w:eastAsia="Calibri" w:hAnsi="Calibri" w:cs="Calibri"/>
          <w:sz w:val="24"/>
          <w:szCs w:val="24"/>
        </w:rPr>
      </w:pPr>
    </w:p>
    <w:p w:rsidR="00063707" w:rsidRPr="00063707" w:rsidRDefault="00063707" w:rsidP="00063707">
      <w:pPr>
        <w:widowControl w:val="0"/>
        <w:spacing w:after="0" w:line="240" w:lineRule="auto"/>
        <w:ind w:left="2007" w:right="-20"/>
        <w:rPr>
          <w:rFonts w:ascii="Calibri" w:eastAsia="Calibri" w:hAnsi="Calibri" w:cs="Calibri"/>
          <w:color w:val="000000"/>
          <w:sz w:val="28"/>
          <w:szCs w:val="28"/>
        </w:rPr>
        <w:sectPr w:rsidR="00063707" w:rsidRPr="00063707" w:rsidSect="00B739EA">
          <w:pgSz w:w="11911" w:h="16840"/>
          <w:pgMar w:top="1032" w:right="850" w:bottom="1134" w:left="851" w:header="0" w:footer="0" w:gutter="0"/>
          <w:cols w:space="708"/>
          <w:docGrid w:linePitch="299"/>
        </w:sectPr>
      </w:pP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М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у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иц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ипалит</w:t>
      </w:r>
      <w:r w:rsidRPr="00063707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е</w:t>
      </w:r>
      <w:r w:rsidRPr="00063707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т</w:t>
      </w:r>
      <w:bookmarkEnd w:id="1"/>
    </w:p>
    <w:p w:rsidR="0001250B" w:rsidRPr="0001250B" w:rsidRDefault="0001250B" w:rsidP="0001250B">
      <w:pPr>
        <w:widowControl w:val="0"/>
        <w:tabs>
          <w:tab w:val="left" w:pos="0"/>
          <w:tab w:val="left" w:pos="8647"/>
        </w:tabs>
        <w:spacing w:after="0" w:line="235" w:lineRule="auto"/>
        <w:ind w:right="676"/>
        <w:jc w:val="both"/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</w:pPr>
      <w:bookmarkStart w:id="2" w:name="_page_34_0"/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Работа должна быть напечатана на белой бумаге формата А4 на одной стороне листа. Шрифт – </w:t>
      </w:r>
      <w:proofErr w:type="spellStart"/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Times</w:t>
      </w:r>
      <w:proofErr w:type="spellEnd"/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 </w:t>
      </w:r>
      <w:proofErr w:type="spellStart"/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New</w:t>
      </w:r>
      <w:proofErr w:type="spellEnd"/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 </w:t>
      </w:r>
      <w:proofErr w:type="spellStart"/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Roman</w:t>
      </w:r>
      <w:proofErr w:type="spellEnd"/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, размер 12, межстрочный интервал – 1,5. Поля с левой стороны – 20 мм, с правой – 10 мм, с верхней и нижней – 20 мм.</w:t>
      </w:r>
    </w:p>
    <w:p w:rsidR="0001250B" w:rsidRPr="0001250B" w:rsidRDefault="0001250B" w:rsidP="0001250B">
      <w:pPr>
        <w:widowControl w:val="0"/>
        <w:tabs>
          <w:tab w:val="left" w:pos="0"/>
          <w:tab w:val="left" w:pos="8647"/>
        </w:tabs>
        <w:spacing w:after="0" w:line="235" w:lineRule="auto"/>
        <w:ind w:right="676"/>
        <w:jc w:val="both"/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</w:pPr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Все страницы, кроме титульного листа, нумеруются посередине верхнего поля. Оглавление включает перечень заголовков отдельных частей с указанием номеров страниц.</w:t>
      </w:r>
    </w:p>
    <w:p w:rsidR="0001250B" w:rsidRPr="0001250B" w:rsidRDefault="0001250B" w:rsidP="0001250B">
      <w:pPr>
        <w:widowControl w:val="0"/>
        <w:tabs>
          <w:tab w:val="left" w:pos="0"/>
          <w:tab w:val="left" w:pos="8647"/>
        </w:tabs>
        <w:spacing w:after="0" w:line="235" w:lineRule="auto"/>
        <w:ind w:right="676"/>
        <w:jc w:val="both"/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</w:pPr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Введение содержит обоснование актуальности выбранной темы, цели и поставленные задачи.</w:t>
      </w:r>
    </w:p>
    <w:p w:rsidR="0001250B" w:rsidRPr="0001250B" w:rsidRDefault="0001250B" w:rsidP="0001250B">
      <w:pPr>
        <w:widowControl w:val="0"/>
        <w:tabs>
          <w:tab w:val="left" w:pos="0"/>
          <w:tab w:val="left" w:pos="8647"/>
        </w:tabs>
        <w:spacing w:after="0" w:line="235" w:lineRule="auto"/>
        <w:ind w:right="676"/>
        <w:jc w:val="both"/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</w:pPr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Основная часть излагает полученные результаты. Содержание основной части должно соответствовать теме и полностью раскрывать её.</w:t>
      </w:r>
    </w:p>
    <w:p w:rsidR="0001250B" w:rsidRPr="0001250B" w:rsidRDefault="0001250B" w:rsidP="0001250B">
      <w:pPr>
        <w:widowControl w:val="0"/>
        <w:tabs>
          <w:tab w:val="left" w:pos="0"/>
          <w:tab w:val="left" w:pos="8647"/>
        </w:tabs>
        <w:spacing w:after="0" w:line="235" w:lineRule="auto"/>
        <w:ind w:right="676"/>
        <w:jc w:val="both"/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</w:pPr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Заключение содержит выводы, обоснов</w:t>
      </w:r>
      <w:r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ание самостоятельности, новизны исследования, теоретического и практического значения </w:t>
      </w:r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полученных результатов.</w:t>
      </w:r>
    </w:p>
    <w:p w:rsidR="0001250B" w:rsidRPr="0001250B" w:rsidRDefault="0001250B" w:rsidP="0001250B">
      <w:pPr>
        <w:widowControl w:val="0"/>
        <w:tabs>
          <w:tab w:val="left" w:pos="0"/>
          <w:tab w:val="left" w:pos="8647"/>
        </w:tabs>
        <w:spacing w:after="0" w:line="235" w:lineRule="auto"/>
        <w:ind w:right="676"/>
        <w:jc w:val="both"/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</w:pPr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Библиографический</w:t>
      </w:r>
      <w:r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 список содержит перечень публикаций, </w:t>
      </w:r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изданий, источников, использованных автором в</w:t>
      </w:r>
      <w:r w:rsidR="00EC45C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 </w:t>
      </w:r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соответствии с ГОСТ7.1-84 или ГОСТ Р 7.1. – 2003.</w:t>
      </w:r>
    </w:p>
    <w:p w:rsidR="0001250B" w:rsidRPr="0001250B" w:rsidRDefault="0001250B" w:rsidP="0001250B">
      <w:pPr>
        <w:widowControl w:val="0"/>
        <w:tabs>
          <w:tab w:val="left" w:pos="0"/>
          <w:tab w:val="left" w:pos="8647"/>
        </w:tabs>
        <w:spacing w:after="0" w:line="235" w:lineRule="auto"/>
        <w:ind w:right="676"/>
        <w:jc w:val="both"/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</w:pPr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В тексте работы должны быть ссылки на источники, указанные в библиографическом списке.</w:t>
      </w:r>
    </w:p>
    <w:p w:rsidR="0001250B" w:rsidRPr="0001250B" w:rsidRDefault="0001250B" w:rsidP="0001250B">
      <w:pPr>
        <w:widowControl w:val="0"/>
        <w:tabs>
          <w:tab w:val="left" w:pos="0"/>
          <w:tab w:val="left" w:pos="8647"/>
        </w:tabs>
        <w:spacing w:after="0" w:line="235" w:lineRule="auto"/>
        <w:ind w:right="676"/>
        <w:jc w:val="both"/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</w:pPr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Приложения содержат дополнительные материалы (графики, схемы, таблицы, фотографии, рисунки, т.д.), которые способствуют лучшему пониманию полученных автором результатов.</w:t>
      </w:r>
    </w:p>
    <w:p w:rsidR="0001250B" w:rsidRDefault="0001250B" w:rsidP="0001250B">
      <w:pPr>
        <w:widowControl w:val="0"/>
        <w:tabs>
          <w:tab w:val="left" w:pos="0"/>
          <w:tab w:val="left" w:pos="8647"/>
        </w:tabs>
        <w:spacing w:after="0" w:line="235" w:lineRule="auto"/>
        <w:ind w:right="676"/>
        <w:jc w:val="both"/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</w:pPr>
      <w:r w:rsidRPr="0001250B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Приложения должны быть пронумерованы и озаглавлены</w:t>
      </w:r>
      <w:r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.</w:t>
      </w:r>
    </w:p>
    <w:p w:rsidR="0001250B" w:rsidRDefault="0001250B" w:rsidP="0001250B">
      <w:pPr>
        <w:widowControl w:val="0"/>
        <w:tabs>
          <w:tab w:val="left" w:pos="0"/>
          <w:tab w:val="left" w:pos="8647"/>
        </w:tabs>
        <w:spacing w:after="0" w:line="235" w:lineRule="auto"/>
        <w:ind w:right="676"/>
        <w:jc w:val="both"/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</w:pPr>
    </w:p>
    <w:bookmarkEnd w:id="2"/>
    <w:p w:rsidR="009B79B5" w:rsidRDefault="009B79B5" w:rsidP="009B79B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9B79B5" w:rsidRPr="00262619" w:rsidRDefault="009B79B5" w:rsidP="009B79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619">
        <w:rPr>
          <w:rFonts w:ascii="Times New Roman" w:hAnsi="Times New Roman" w:cs="Times New Roman"/>
          <w:b/>
          <w:sz w:val="28"/>
          <w:szCs w:val="28"/>
        </w:rPr>
        <w:t>Форма заявки на участие в конференции</w:t>
      </w:r>
    </w:p>
    <w:p w:rsidR="009B79B5" w:rsidRPr="00262619" w:rsidRDefault="009B79B5" w:rsidP="009B79B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9B79B5" w:rsidRPr="00262619" w:rsidRDefault="009B79B5" w:rsidP="009B79B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62619">
        <w:rPr>
          <w:rFonts w:ascii="Times New Roman" w:hAnsi="Times New Roman" w:cs="Times New Roman"/>
          <w:sz w:val="28"/>
          <w:szCs w:val="28"/>
        </w:rPr>
        <w:t>Заявка на участие в конференции</w:t>
      </w:r>
    </w:p>
    <w:p w:rsidR="009B79B5" w:rsidRDefault="009B79B5" w:rsidP="009B79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B79B5" w:rsidRDefault="009B79B5" w:rsidP="009B79B5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3260"/>
        <w:gridCol w:w="5097"/>
      </w:tblGrid>
      <w:tr w:rsidR="009B79B5" w:rsidRPr="00262619" w:rsidTr="006231C0">
        <w:tc>
          <w:tcPr>
            <w:tcW w:w="988" w:type="dxa"/>
          </w:tcPr>
          <w:p w:rsidR="009B79B5" w:rsidRPr="00262619" w:rsidRDefault="009B79B5" w:rsidP="006231C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B79B5" w:rsidRPr="00262619" w:rsidRDefault="009B79B5" w:rsidP="006231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62619">
              <w:rPr>
                <w:rFonts w:ascii="Times New Roman" w:hAnsi="Times New Roman" w:cs="Times New Roman"/>
                <w:sz w:val="28"/>
                <w:szCs w:val="28"/>
              </w:rPr>
              <w:t>Ф.И.О. участника</w:t>
            </w:r>
          </w:p>
        </w:tc>
        <w:tc>
          <w:tcPr>
            <w:tcW w:w="5097" w:type="dxa"/>
          </w:tcPr>
          <w:p w:rsidR="009B79B5" w:rsidRPr="00262619" w:rsidRDefault="009B79B5" w:rsidP="006231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9B5" w:rsidRPr="00262619" w:rsidTr="006231C0">
        <w:tc>
          <w:tcPr>
            <w:tcW w:w="988" w:type="dxa"/>
          </w:tcPr>
          <w:p w:rsidR="009B79B5" w:rsidRPr="00262619" w:rsidRDefault="009B79B5" w:rsidP="006231C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B79B5" w:rsidRPr="00262619" w:rsidRDefault="009B79B5" w:rsidP="006231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62619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5097" w:type="dxa"/>
          </w:tcPr>
          <w:p w:rsidR="009B79B5" w:rsidRPr="00262619" w:rsidRDefault="009B79B5" w:rsidP="006231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9B5" w:rsidRPr="00262619" w:rsidTr="006231C0">
        <w:tc>
          <w:tcPr>
            <w:tcW w:w="988" w:type="dxa"/>
          </w:tcPr>
          <w:p w:rsidR="009B79B5" w:rsidRPr="00262619" w:rsidRDefault="009B79B5" w:rsidP="006231C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B79B5" w:rsidRPr="00262619" w:rsidRDefault="009B79B5" w:rsidP="006231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62619">
              <w:rPr>
                <w:rFonts w:ascii="Times New Roman" w:hAnsi="Times New Roman" w:cs="Times New Roman"/>
                <w:sz w:val="28"/>
                <w:szCs w:val="28"/>
              </w:rPr>
              <w:t xml:space="preserve">Тема работы </w:t>
            </w:r>
          </w:p>
        </w:tc>
        <w:tc>
          <w:tcPr>
            <w:tcW w:w="5097" w:type="dxa"/>
          </w:tcPr>
          <w:p w:rsidR="009B79B5" w:rsidRPr="00262619" w:rsidRDefault="009B79B5" w:rsidP="006231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9B5" w:rsidRPr="00262619" w:rsidTr="006231C0">
        <w:tc>
          <w:tcPr>
            <w:tcW w:w="988" w:type="dxa"/>
          </w:tcPr>
          <w:p w:rsidR="009B79B5" w:rsidRPr="00262619" w:rsidRDefault="009B79B5" w:rsidP="006231C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B79B5" w:rsidRPr="00262619" w:rsidRDefault="009B79B5" w:rsidP="006231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62619"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</w:t>
            </w:r>
          </w:p>
        </w:tc>
        <w:tc>
          <w:tcPr>
            <w:tcW w:w="5097" w:type="dxa"/>
          </w:tcPr>
          <w:p w:rsidR="009B79B5" w:rsidRPr="00262619" w:rsidRDefault="009B79B5" w:rsidP="006231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9B5" w:rsidRPr="00262619" w:rsidTr="006231C0">
        <w:tc>
          <w:tcPr>
            <w:tcW w:w="988" w:type="dxa"/>
          </w:tcPr>
          <w:p w:rsidR="009B79B5" w:rsidRPr="00262619" w:rsidRDefault="009B79B5" w:rsidP="006231C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B79B5" w:rsidRPr="00262619" w:rsidRDefault="009B79B5" w:rsidP="006231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62619">
              <w:rPr>
                <w:rFonts w:ascii="Times New Roman" w:hAnsi="Times New Roman" w:cs="Times New Roman"/>
                <w:sz w:val="28"/>
                <w:szCs w:val="28"/>
              </w:rPr>
              <w:t xml:space="preserve">Секция </w:t>
            </w:r>
          </w:p>
        </w:tc>
        <w:tc>
          <w:tcPr>
            <w:tcW w:w="5097" w:type="dxa"/>
          </w:tcPr>
          <w:p w:rsidR="009B79B5" w:rsidRPr="00262619" w:rsidRDefault="009B79B5" w:rsidP="006231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9B5" w:rsidRPr="00262619" w:rsidTr="006231C0">
        <w:tc>
          <w:tcPr>
            <w:tcW w:w="988" w:type="dxa"/>
          </w:tcPr>
          <w:p w:rsidR="009B79B5" w:rsidRPr="00262619" w:rsidRDefault="009B79B5" w:rsidP="006231C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B79B5" w:rsidRPr="00262619" w:rsidRDefault="009B79B5" w:rsidP="006231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62619">
              <w:rPr>
                <w:rFonts w:ascii="Times New Roman" w:hAnsi="Times New Roman" w:cs="Times New Roman"/>
                <w:sz w:val="28"/>
                <w:szCs w:val="28"/>
              </w:rPr>
              <w:t>Контактные телефоны</w:t>
            </w:r>
          </w:p>
        </w:tc>
        <w:tc>
          <w:tcPr>
            <w:tcW w:w="5097" w:type="dxa"/>
          </w:tcPr>
          <w:p w:rsidR="009B79B5" w:rsidRPr="00262619" w:rsidRDefault="009B79B5" w:rsidP="006231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79B5" w:rsidRDefault="009B79B5" w:rsidP="009B79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B79B5" w:rsidRDefault="009B79B5" w:rsidP="009B79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B79B5" w:rsidRDefault="009B79B5" w:rsidP="009B79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B79B5" w:rsidRDefault="009B79B5" w:rsidP="009B79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B79B5" w:rsidRDefault="009B79B5" w:rsidP="009B79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1250B" w:rsidRDefault="005A549D" w:rsidP="009B79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01250B" w:rsidRDefault="0001250B" w:rsidP="009B79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50B" w:rsidRDefault="0001250B" w:rsidP="009B79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093" w:rsidRDefault="005A549D" w:rsidP="009B79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:rsidR="007221E3" w:rsidRPr="007221E3" w:rsidRDefault="007221E3" w:rsidP="007221E3">
      <w:pPr>
        <w:widowControl w:val="0"/>
        <w:spacing w:after="0" w:line="240" w:lineRule="auto"/>
        <w:ind w:left="5061" w:right="-20"/>
        <w:rPr>
          <w:rFonts w:ascii="Calibri" w:eastAsia="Calibri" w:hAnsi="Calibri" w:cs="Calibri"/>
          <w:color w:val="000000"/>
          <w:sz w:val="28"/>
          <w:szCs w:val="28"/>
        </w:rPr>
      </w:pPr>
      <w:bookmarkStart w:id="3" w:name="_page_36_0"/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П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риложение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№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2</w:t>
      </w:r>
    </w:p>
    <w:p w:rsidR="007221E3" w:rsidRPr="007221E3" w:rsidRDefault="007221E3" w:rsidP="007221E3">
      <w:pPr>
        <w:widowControl w:val="0"/>
        <w:spacing w:before="62" w:after="0" w:line="232" w:lineRule="auto"/>
        <w:ind w:left="5061" w:right="440"/>
        <w:rPr>
          <w:rFonts w:ascii="Calibri" w:eastAsia="Calibri" w:hAnsi="Calibri" w:cs="Calibri"/>
          <w:color w:val="000000"/>
          <w:sz w:val="28"/>
          <w:szCs w:val="28"/>
        </w:rPr>
      </w:pP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к Положе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н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ию о п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р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овед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е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нии </w:t>
      </w:r>
      <w:r w:rsidR="00062E95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междисциплинарной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 на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у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ч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н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2"/>
          <w:sz w:val="28"/>
          <w:szCs w:val="28"/>
        </w:rPr>
        <w:t>о</w:t>
      </w:r>
      <w:r w:rsidRPr="007221E3">
        <w:rPr>
          <w:rFonts w:ascii="Calibri" w:eastAsia="Calibri" w:hAnsi="Calibri" w:cs="Calibri"/>
          <w:color w:val="000000"/>
          <w:spacing w:val="-1"/>
          <w:w w:val="109"/>
          <w:sz w:val="28"/>
          <w:szCs w:val="28"/>
        </w:rPr>
        <w:t>-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практиче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с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кой конфер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ен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ц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и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и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</w:rPr>
        <w:t>у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чащ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их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ся «</w:t>
      </w:r>
      <w:r w:rsidR="00D77F65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Сила Ума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»</w:t>
      </w:r>
    </w:p>
    <w:p w:rsidR="007221E3" w:rsidRPr="007221E3" w:rsidRDefault="007221E3" w:rsidP="007221E3">
      <w:pPr>
        <w:spacing w:after="7" w:line="200" w:lineRule="exact"/>
        <w:rPr>
          <w:rFonts w:ascii="Calibri" w:eastAsia="Calibri" w:hAnsi="Calibri" w:cs="Calibri"/>
          <w:sz w:val="20"/>
          <w:szCs w:val="20"/>
        </w:rPr>
      </w:pPr>
    </w:p>
    <w:p w:rsidR="007221E3" w:rsidRPr="007221E3" w:rsidRDefault="007221E3" w:rsidP="007221E3">
      <w:pPr>
        <w:widowControl w:val="0"/>
        <w:spacing w:after="0" w:line="240" w:lineRule="auto"/>
        <w:ind w:left="2504" w:right="-2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7221E3">
        <w:rPr>
          <w:rFonts w:ascii="QFAYP+TimesNewRomanPSMT" w:eastAsia="QFAYP+TimesNewRomanPSMT" w:hAnsi="QFAYP+TimesNewRomanPSMT" w:cs="QFAYP+TimesNewRomanPSMT"/>
          <w:b/>
          <w:bCs/>
          <w:color w:val="000000"/>
          <w:sz w:val="28"/>
          <w:szCs w:val="28"/>
        </w:rPr>
        <w:t>Требования</w:t>
      </w:r>
      <w:r w:rsidRPr="007221E3">
        <w:rPr>
          <w:rFonts w:ascii="QFAYP+TimesNewRomanPSMT" w:eastAsia="QFAYP+TimesNewRomanPSMT" w:hAnsi="QFAYP+TimesNewRomanPSMT" w:cs="QFAYP+TimesNewRomanPSMT"/>
          <w:b/>
          <w:bCs/>
          <w:color w:val="000000"/>
          <w:spacing w:val="-1"/>
          <w:sz w:val="28"/>
          <w:szCs w:val="28"/>
        </w:rPr>
        <w:t xml:space="preserve"> </w:t>
      </w:r>
      <w:r w:rsidRPr="007221E3">
        <w:rPr>
          <w:rFonts w:ascii="QFAYP+TimesNewRomanPSMT" w:eastAsia="QFAYP+TimesNewRomanPSMT" w:hAnsi="QFAYP+TimesNewRomanPSMT" w:cs="QFAYP+TimesNewRomanPSMT"/>
          <w:b/>
          <w:bCs/>
          <w:color w:val="000000"/>
          <w:sz w:val="28"/>
          <w:szCs w:val="28"/>
        </w:rPr>
        <w:t>к офо</w:t>
      </w:r>
      <w:r w:rsidRPr="007221E3">
        <w:rPr>
          <w:rFonts w:ascii="QFAYP+TimesNewRomanPSMT" w:eastAsia="QFAYP+TimesNewRomanPSMT" w:hAnsi="QFAYP+TimesNewRomanPSMT" w:cs="QFAYP+TimesNewRomanPSMT"/>
          <w:b/>
          <w:bCs/>
          <w:color w:val="000000"/>
          <w:spacing w:val="-2"/>
          <w:sz w:val="28"/>
          <w:szCs w:val="28"/>
        </w:rPr>
        <w:t>р</w:t>
      </w:r>
      <w:r w:rsidRPr="007221E3">
        <w:rPr>
          <w:rFonts w:ascii="QFAYP+TimesNewRomanPSMT" w:eastAsia="QFAYP+TimesNewRomanPSMT" w:hAnsi="QFAYP+TimesNewRomanPSMT" w:cs="QFAYP+TimesNewRomanPSMT"/>
          <w:b/>
          <w:bCs/>
          <w:color w:val="000000"/>
          <w:sz w:val="28"/>
          <w:szCs w:val="28"/>
        </w:rPr>
        <w:t>м</w:t>
      </w:r>
      <w:r w:rsidRPr="007221E3">
        <w:rPr>
          <w:rFonts w:ascii="QFAYP+TimesNewRomanPSMT" w:eastAsia="QFAYP+TimesNewRomanPSMT" w:hAnsi="QFAYP+TimesNewRomanPSMT" w:cs="QFAYP+TimesNewRomanPSMT"/>
          <w:b/>
          <w:bCs/>
          <w:color w:val="000000"/>
          <w:spacing w:val="1"/>
          <w:sz w:val="28"/>
          <w:szCs w:val="28"/>
        </w:rPr>
        <w:t>л</w:t>
      </w:r>
      <w:r w:rsidRPr="007221E3">
        <w:rPr>
          <w:rFonts w:ascii="QFAYP+TimesNewRomanPSMT" w:eastAsia="QFAYP+TimesNewRomanPSMT" w:hAnsi="QFAYP+TimesNewRomanPSMT" w:cs="QFAYP+TimesNewRomanPSMT"/>
          <w:b/>
          <w:bCs/>
          <w:color w:val="000000"/>
          <w:sz w:val="28"/>
          <w:szCs w:val="28"/>
        </w:rPr>
        <w:t>ению</w:t>
      </w:r>
      <w:r w:rsidRPr="007221E3">
        <w:rPr>
          <w:rFonts w:ascii="QFAYP+TimesNewRomanPSMT" w:eastAsia="QFAYP+TimesNewRomanPSMT" w:hAnsi="QFAYP+TimesNewRomanPSMT" w:cs="QFAYP+TimesNewRomanPSMT"/>
          <w:b/>
          <w:bCs/>
          <w:color w:val="000000"/>
          <w:spacing w:val="-8"/>
          <w:sz w:val="28"/>
          <w:szCs w:val="28"/>
        </w:rPr>
        <w:t xml:space="preserve"> </w:t>
      </w:r>
      <w:r w:rsidRPr="007221E3">
        <w:rPr>
          <w:rFonts w:ascii="QFAYP+TimesNewRomanPSMT" w:eastAsia="QFAYP+TimesNewRomanPSMT" w:hAnsi="QFAYP+TimesNewRomanPSMT" w:cs="QFAYP+TimesNewRomanPSMT"/>
          <w:b/>
          <w:bCs/>
          <w:color w:val="000000"/>
          <w:spacing w:val="1"/>
          <w:sz w:val="28"/>
          <w:szCs w:val="28"/>
        </w:rPr>
        <w:t>т</w:t>
      </w:r>
      <w:r w:rsidRPr="007221E3">
        <w:rPr>
          <w:rFonts w:ascii="QFAYP+TimesNewRomanPSMT" w:eastAsia="QFAYP+TimesNewRomanPSMT" w:hAnsi="QFAYP+TimesNewRomanPSMT" w:cs="QFAYP+TimesNewRomanPSMT"/>
          <w:b/>
          <w:bCs/>
          <w:color w:val="000000"/>
          <w:sz w:val="28"/>
          <w:szCs w:val="28"/>
        </w:rPr>
        <w:t>ез</w:t>
      </w:r>
      <w:r w:rsidRPr="007221E3">
        <w:rPr>
          <w:rFonts w:ascii="QFAYP+TimesNewRomanPSMT" w:eastAsia="QFAYP+TimesNewRomanPSMT" w:hAnsi="QFAYP+TimesNewRomanPSMT" w:cs="QFAYP+TimesNewRomanPSMT"/>
          <w:b/>
          <w:bCs/>
          <w:color w:val="000000"/>
          <w:spacing w:val="-1"/>
          <w:sz w:val="28"/>
          <w:szCs w:val="28"/>
        </w:rPr>
        <w:t>и</w:t>
      </w:r>
      <w:r w:rsidRPr="007221E3">
        <w:rPr>
          <w:rFonts w:ascii="QFAYP+TimesNewRomanPSMT" w:eastAsia="QFAYP+TimesNewRomanPSMT" w:hAnsi="QFAYP+TimesNewRomanPSMT" w:cs="QFAYP+TimesNewRomanPSMT"/>
          <w:b/>
          <w:bCs/>
          <w:color w:val="000000"/>
          <w:spacing w:val="-2"/>
          <w:sz w:val="28"/>
          <w:szCs w:val="28"/>
        </w:rPr>
        <w:t>с</w:t>
      </w:r>
      <w:r w:rsidRPr="007221E3">
        <w:rPr>
          <w:rFonts w:ascii="QFAYP+TimesNewRomanPSMT" w:eastAsia="QFAYP+TimesNewRomanPSMT" w:hAnsi="QFAYP+TimesNewRomanPSMT" w:cs="QFAYP+TimesNewRomanPSMT"/>
          <w:b/>
          <w:bCs/>
          <w:color w:val="000000"/>
          <w:sz w:val="28"/>
          <w:szCs w:val="28"/>
        </w:rPr>
        <w:t>ов</w:t>
      </w:r>
    </w:p>
    <w:p w:rsidR="007221E3" w:rsidRPr="007221E3" w:rsidRDefault="007221E3" w:rsidP="007221E3">
      <w:pPr>
        <w:spacing w:after="76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Pr="007221E3" w:rsidRDefault="007221E3" w:rsidP="007221E3">
      <w:pPr>
        <w:widowControl w:val="0"/>
        <w:spacing w:after="0" w:line="239" w:lineRule="auto"/>
        <w:ind w:right="1771"/>
        <w:rPr>
          <w:rFonts w:ascii="Calibri" w:eastAsia="Calibri" w:hAnsi="Calibri" w:cs="Calibri"/>
          <w:color w:val="000000"/>
          <w:sz w:val="28"/>
          <w:szCs w:val="28"/>
        </w:rPr>
      </w:pP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Т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езисы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16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конк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у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рсной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17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рабо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т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ы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18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должны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16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соответст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в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овать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15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след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</w:rPr>
        <w:t>у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ющим требов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а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и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я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м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:</w:t>
      </w:r>
    </w:p>
    <w:p w:rsidR="007221E3" w:rsidRPr="007221E3" w:rsidRDefault="007221E3" w:rsidP="007221E3">
      <w:pPr>
        <w:widowControl w:val="0"/>
        <w:spacing w:before="5" w:after="0" w:line="232" w:lineRule="auto"/>
        <w:ind w:left="522" w:right="-20"/>
        <w:rPr>
          <w:rFonts w:ascii="Calibri" w:eastAsia="Calibri" w:hAnsi="Calibri" w:cs="Calibri"/>
          <w:color w:val="000000"/>
          <w:sz w:val="28"/>
          <w:szCs w:val="28"/>
        </w:rPr>
      </w:pP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–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52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об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ъем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не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б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олее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од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но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й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стр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ан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ицы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 xml:space="preserve"> А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4;</w:t>
      </w:r>
    </w:p>
    <w:p w:rsidR="007221E3" w:rsidRPr="007221E3" w:rsidRDefault="007221E3" w:rsidP="007221E3">
      <w:pPr>
        <w:widowControl w:val="0"/>
        <w:spacing w:after="0" w:line="231" w:lineRule="auto"/>
        <w:ind w:left="882" w:right="601" w:hanging="36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–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50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ш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р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ифт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47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–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48"/>
          <w:sz w:val="28"/>
          <w:szCs w:val="28"/>
        </w:rPr>
        <w:t xml:space="preserve"> </w:t>
      </w:r>
      <w:proofErr w:type="spellStart"/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T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i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4"/>
          <w:sz w:val="28"/>
          <w:szCs w:val="28"/>
        </w:rPr>
        <w:t>m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es</w:t>
      </w:r>
      <w:proofErr w:type="spellEnd"/>
      <w:r w:rsidRPr="007221E3">
        <w:rPr>
          <w:rFonts w:ascii="AJUMV+TimesNewRomanPSMT" w:eastAsia="AJUMV+TimesNewRomanPSMT" w:hAnsi="AJUMV+TimesNewRomanPSMT" w:cs="AJUMV+TimesNewRomanPSMT"/>
          <w:color w:val="000000"/>
          <w:spacing w:val="48"/>
          <w:sz w:val="28"/>
          <w:szCs w:val="28"/>
        </w:rPr>
        <w:t xml:space="preserve"> </w:t>
      </w:r>
      <w:proofErr w:type="spellStart"/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N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2"/>
          <w:sz w:val="28"/>
          <w:szCs w:val="28"/>
        </w:rPr>
        <w:t>e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w</w:t>
      </w:r>
      <w:proofErr w:type="spellEnd"/>
      <w:r w:rsidRPr="007221E3">
        <w:rPr>
          <w:rFonts w:ascii="AJUMV+TimesNewRomanPSMT" w:eastAsia="AJUMV+TimesNewRomanPSMT" w:hAnsi="AJUMV+TimesNewRomanPSMT" w:cs="AJUMV+TimesNewRomanPSMT"/>
          <w:color w:val="000000"/>
          <w:spacing w:val="46"/>
          <w:sz w:val="28"/>
          <w:szCs w:val="28"/>
        </w:rPr>
        <w:t xml:space="preserve"> </w:t>
      </w:r>
      <w:proofErr w:type="spellStart"/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R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3"/>
          <w:sz w:val="28"/>
          <w:szCs w:val="28"/>
        </w:rPr>
        <w:t>o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m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an</w:t>
      </w:r>
      <w:proofErr w:type="spellEnd"/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,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46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р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азмер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46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1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2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,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47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межс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т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рочный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45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и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нтервал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52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–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48"/>
          <w:sz w:val="28"/>
          <w:szCs w:val="28"/>
        </w:rPr>
        <w:t xml:space="preserve"> </w:t>
      </w:r>
      <w:r w:rsidRPr="007221E3">
        <w:rPr>
          <w:rFonts w:ascii="Calibri" w:eastAsia="Calibri" w:hAnsi="Calibri" w:cs="Calibri"/>
          <w:color w:val="000000"/>
          <w:spacing w:val="1"/>
          <w:w w:val="99"/>
          <w:sz w:val="28"/>
          <w:szCs w:val="28"/>
        </w:rPr>
        <w:t>1</w:t>
      </w:r>
      <w:r w:rsidRPr="007221E3">
        <w:rPr>
          <w:rFonts w:ascii="Calibri" w:eastAsia="Calibri" w:hAnsi="Calibri" w:cs="Calibri"/>
          <w:color w:val="000000"/>
          <w:spacing w:val="-2"/>
          <w:sz w:val="28"/>
          <w:szCs w:val="28"/>
        </w:rPr>
        <w:t>,</w:t>
      </w:r>
      <w:r w:rsidRPr="007221E3">
        <w:rPr>
          <w:rFonts w:ascii="Calibri" w:eastAsia="Calibri" w:hAnsi="Calibri" w:cs="Calibri"/>
          <w:color w:val="000000"/>
          <w:w w:val="99"/>
          <w:sz w:val="28"/>
          <w:szCs w:val="28"/>
        </w:rPr>
        <w:t>5.</w:t>
      </w:r>
      <w:r w:rsidRPr="007221E3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П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ля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3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4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ле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в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ой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2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стороны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5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–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3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20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4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мм,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3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1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пра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</w:rPr>
        <w:t>в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ой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6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–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3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1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0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5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м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м,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3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3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в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е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рхн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е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й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3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и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2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ни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ж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н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ей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7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– </w:t>
      </w:r>
      <w:r w:rsidRPr="007221E3">
        <w:rPr>
          <w:rFonts w:ascii="Calibri" w:eastAsia="Calibri" w:hAnsi="Calibri" w:cs="Calibri"/>
          <w:color w:val="000000"/>
          <w:spacing w:val="1"/>
          <w:w w:val="99"/>
          <w:sz w:val="28"/>
          <w:szCs w:val="28"/>
        </w:rPr>
        <w:t>2</w:t>
      </w:r>
      <w:r w:rsidRPr="007221E3">
        <w:rPr>
          <w:rFonts w:ascii="Calibri" w:eastAsia="Calibri" w:hAnsi="Calibri" w:cs="Calibri"/>
          <w:color w:val="000000"/>
          <w:w w:val="99"/>
          <w:sz w:val="28"/>
          <w:szCs w:val="28"/>
        </w:rPr>
        <w:t>0</w:t>
      </w:r>
      <w:r w:rsidRPr="007221E3">
        <w:rPr>
          <w:rFonts w:ascii="Calibri" w:eastAsia="Calibri" w:hAnsi="Calibri" w:cs="Calibri"/>
          <w:color w:val="000000"/>
          <w:spacing w:val="7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м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м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;</w:t>
      </w:r>
    </w:p>
    <w:p w:rsidR="007221E3" w:rsidRPr="007221E3" w:rsidRDefault="007221E3" w:rsidP="00483333">
      <w:pPr>
        <w:widowControl w:val="0"/>
        <w:spacing w:after="0" w:line="236" w:lineRule="auto"/>
        <w:ind w:left="882" w:right="795" w:hanging="360"/>
        <w:rPr>
          <w:rFonts w:ascii="Calibri" w:eastAsia="Calibri" w:hAnsi="Calibri" w:cs="Calibri"/>
          <w:sz w:val="24"/>
          <w:szCs w:val="24"/>
        </w:rPr>
      </w:pP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–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50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оформле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н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ие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8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п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ис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к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а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8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литерат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у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ры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9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в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8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с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оот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в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етствии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0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8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т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ребо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в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а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н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и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ями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0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Г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С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Т </w:t>
      </w:r>
      <w:r w:rsidRPr="007221E3">
        <w:rPr>
          <w:rFonts w:ascii="Calibri" w:eastAsia="Calibri" w:hAnsi="Calibri" w:cs="Calibri"/>
          <w:color w:val="000000"/>
          <w:w w:val="99"/>
          <w:sz w:val="28"/>
          <w:szCs w:val="28"/>
        </w:rPr>
        <w:t>7.</w:t>
      </w:r>
      <w:r w:rsidRPr="007221E3">
        <w:rPr>
          <w:rFonts w:ascii="Calibri" w:eastAsia="Calibri" w:hAnsi="Calibri" w:cs="Calibri"/>
          <w:color w:val="000000"/>
          <w:spacing w:val="1"/>
          <w:w w:val="99"/>
          <w:sz w:val="28"/>
          <w:szCs w:val="28"/>
        </w:rPr>
        <w:t>1</w:t>
      </w:r>
      <w:r w:rsidRPr="007221E3">
        <w:rPr>
          <w:rFonts w:ascii="Calibri" w:eastAsia="Calibri" w:hAnsi="Calibri" w:cs="Calibri"/>
          <w:color w:val="000000"/>
          <w:w w:val="109"/>
          <w:sz w:val="28"/>
          <w:szCs w:val="28"/>
        </w:rPr>
        <w:t>-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8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4 или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ГОСТ Р 7.1.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–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8"/>
          <w:sz w:val="28"/>
          <w:szCs w:val="28"/>
        </w:rPr>
        <w:t xml:space="preserve"> </w:t>
      </w:r>
      <w:r w:rsidRPr="007221E3">
        <w:rPr>
          <w:rFonts w:ascii="Calibri" w:eastAsia="Calibri" w:hAnsi="Calibri" w:cs="Calibri"/>
          <w:color w:val="000000"/>
          <w:w w:val="99"/>
          <w:sz w:val="28"/>
          <w:szCs w:val="28"/>
        </w:rPr>
        <w:t>2003.</w:t>
      </w:r>
    </w:p>
    <w:p w:rsidR="007221E3" w:rsidRPr="007221E3" w:rsidRDefault="007221E3" w:rsidP="007221E3">
      <w:pPr>
        <w:widowControl w:val="0"/>
        <w:spacing w:after="0" w:line="240" w:lineRule="auto"/>
        <w:ind w:left="4302" w:right="-20"/>
        <w:rPr>
          <w:rFonts w:ascii="Calibri" w:eastAsia="Calibri" w:hAnsi="Calibri" w:cs="Calibri"/>
          <w:color w:val="000000"/>
          <w:sz w:val="28"/>
          <w:szCs w:val="28"/>
        </w:rPr>
      </w:pP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Т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езисы</w:t>
      </w:r>
    </w:p>
    <w:p w:rsidR="007221E3" w:rsidRPr="007221E3" w:rsidRDefault="007221E3" w:rsidP="007221E3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Pr="007221E3" w:rsidRDefault="007221E3" w:rsidP="007221E3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Pr="007221E3" w:rsidRDefault="007221E3" w:rsidP="007221E3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Pr="007221E3" w:rsidRDefault="007221E3" w:rsidP="007221E3">
      <w:pPr>
        <w:spacing w:after="88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Pr="007221E3" w:rsidRDefault="00B739EA" w:rsidP="007221E3">
      <w:pPr>
        <w:widowControl w:val="0"/>
        <w:spacing w:after="0" w:line="240" w:lineRule="auto"/>
        <w:ind w:left="3882" w:right="-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noProof/>
        </w:rPr>
        <w:pict>
          <v:shape id="drawingObject5" o:spid="_x0000_s1026" style="position:absolute;left:0;text-align:left;margin-left:118.1pt;margin-top:-47.95pt;width:352.65pt;height:451.4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78654,57327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" o:allowincell="f" adj="0,,0" path="m,5732779r4478654,l4478654,,,,,5732779xe" filled="f" strokeweight=".16931mm">
            <v:stroke joinstyle="round"/>
            <v:formulas/>
            <v:path arrowok="t" o:connecttype="segments" textboxrect="0,0,4478654,5732779"/>
            <w10:wrap anchorx="page"/>
          </v:shape>
        </w:pic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Название</w: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 xml:space="preserve"> </w: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рабо</w: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т</w: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ы</w:t>
      </w:r>
    </w:p>
    <w:p w:rsidR="007221E3" w:rsidRPr="007221E3" w:rsidRDefault="007221E3" w:rsidP="007221E3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Pr="007221E3" w:rsidRDefault="007221E3" w:rsidP="007221E3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Pr="007221E3" w:rsidRDefault="007221E3" w:rsidP="007221E3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Pr="007221E3" w:rsidRDefault="007221E3" w:rsidP="007221E3">
      <w:pPr>
        <w:spacing w:after="7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Pr="007221E3" w:rsidRDefault="007221E3" w:rsidP="007221E3">
      <w:pPr>
        <w:widowControl w:val="0"/>
        <w:spacing w:after="0" w:line="240" w:lineRule="auto"/>
        <w:ind w:left="3952" w:right="-20"/>
        <w:rPr>
          <w:rFonts w:ascii="Calibri" w:eastAsia="Calibri" w:hAnsi="Calibri" w:cs="Calibri"/>
          <w:color w:val="000000"/>
          <w:sz w:val="28"/>
          <w:szCs w:val="28"/>
        </w:rPr>
      </w:pP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Ф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ИО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у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частника</w:t>
      </w:r>
    </w:p>
    <w:p w:rsidR="007221E3" w:rsidRPr="007221E3" w:rsidRDefault="007221E3" w:rsidP="007221E3">
      <w:pPr>
        <w:spacing w:after="82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Pr="007221E3" w:rsidRDefault="007221E3" w:rsidP="007221E3">
      <w:pPr>
        <w:widowControl w:val="0"/>
        <w:spacing w:after="0" w:line="239" w:lineRule="auto"/>
        <w:ind w:left="4581" w:right="1995" w:hanging="2921"/>
        <w:rPr>
          <w:rFonts w:ascii="Calibri" w:eastAsia="Calibri" w:hAnsi="Calibri" w:cs="Calibri"/>
          <w:color w:val="000000"/>
          <w:sz w:val="28"/>
          <w:szCs w:val="28"/>
        </w:rPr>
      </w:pP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кращ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ен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но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е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назв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а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ние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обра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з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овате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льн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ой орг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а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низ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а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ции, класс</w:t>
      </w:r>
    </w:p>
    <w:p w:rsidR="007221E3" w:rsidRPr="007221E3" w:rsidRDefault="007221E3" w:rsidP="007221E3">
      <w:pPr>
        <w:spacing w:after="76" w:line="240" w:lineRule="exact"/>
        <w:rPr>
          <w:rFonts w:ascii="Calibri" w:eastAsia="Calibri" w:hAnsi="Calibri" w:cs="Calibri"/>
          <w:sz w:val="24"/>
          <w:szCs w:val="24"/>
        </w:rPr>
      </w:pPr>
    </w:p>
    <w:p w:rsidR="000B595F" w:rsidRDefault="007221E3" w:rsidP="007221E3">
      <w:pPr>
        <w:widowControl w:val="0"/>
        <w:spacing w:after="0" w:line="240" w:lineRule="auto"/>
        <w:ind w:left="1667" w:right="-20"/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</w:pP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На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</w:rPr>
        <w:t>у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ч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н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ый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</w:rPr>
        <w:t>у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ководи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т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ел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ь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: Ф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И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О,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 xml:space="preserve"> </w:t>
      </w:r>
    </w:p>
    <w:p w:rsidR="007221E3" w:rsidRPr="007221E3" w:rsidRDefault="007221E3" w:rsidP="007221E3">
      <w:pPr>
        <w:widowControl w:val="0"/>
        <w:spacing w:after="0" w:line="240" w:lineRule="auto"/>
        <w:ind w:left="1667" w:right="-20"/>
        <w:rPr>
          <w:rFonts w:ascii="Calibri" w:eastAsia="Calibri" w:hAnsi="Calibri" w:cs="Calibri"/>
          <w:color w:val="000000"/>
          <w:sz w:val="28"/>
          <w:szCs w:val="28"/>
        </w:rPr>
      </w:pP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мер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5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т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ел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ефона, 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4"/>
          <w:sz w:val="28"/>
          <w:szCs w:val="28"/>
        </w:rPr>
        <w:t>e</w:t>
      </w:r>
      <w:r w:rsidRPr="007221E3">
        <w:rPr>
          <w:rFonts w:ascii="Calibri" w:eastAsia="Calibri" w:hAnsi="Calibri" w:cs="Calibri"/>
          <w:color w:val="000000"/>
          <w:spacing w:val="5"/>
          <w:w w:val="109"/>
          <w:sz w:val="28"/>
          <w:szCs w:val="28"/>
        </w:rPr>
        <w:t>-</w:t>
      </w:r>
      <w:proofErr w:type="spellStart"/>
      <w:r w:rsidRPr="007221E3">
        <w:rPr>
          <w:rFonts w:ascii="Calibri" w:eastAsia="Calibri" w:hAnsi="Calibri" w:cs="Calibri"/>
          <w:color w:val="000000"/>
          <w:w w:val="97"/>
          <w:sz w:val="28"/>
          <w:szCs w:val="28"/>
        </w:rPr>
        <w:t>m</w:t>
      </w:r>
      <w:r w:rsidRPr="007221E3">
        <w:rPr>
          <w:rFonts w:ascii="Calibri" w:eastAsia="Calibri" w:hAnsi="Calibri" w:cs="Calibri"/>
          <w:color w:val="000000"/>
          <w:spacing w:val="4"/>
          <w:w w:val="92"/>
          <w:sz w:val="28"/>
          <w:szCs w:val="28"/>
        </w:rPr>
        <w:t>a</w:t>
      </w:r>
      <w:r w:rsidRPr="007221E3">
        <w:rPr>
          <w:rFonts w:ascii="Calibri" w:eastAsia="Calibri" w:hAnsi="Calibri" w:cs="Calibri"/>
          <w:color w:val="000000"/>
          <w:spacing w:val="4"/>
          <w:sz w:val="28"/>
          <w:szCs w:val="28"/>
        </w:rPr>
        <w:t>il</w:t>
      </w:r>
      <w:proofErr w:type="spellEnd"/>
    </w:p>
    <w:p w:rsidR="007221E3" w:rsidRPr="007221E3" w:rsidRDefault="007221E3" w:rsidP="007221E3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Pr="007221E3" w:rsidRDefault="007221E3" w:rsidP="007221E3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Pr="007221E3" w:rsidRDefault="007221E3" w:rsidP="007221E3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Pr="007221E3" w:rsidRDefault="007221E3" w:rsidP="007221E3">
      <w:pPr>
        <w:spacing w:after="17" w:line="220" w:lineRule="exact"/>
        <w:rPr>
          <w:rFonts w:ascii="Calibri" w:eastAsia="Calibri" w:hAnsi="Calibri" w:cs="Calibri"/>
        </w:rPr>
      </w:pPr>
    </w:p>
    <w:p w:rsidR="00110E26" w:rsidRDefault="007221E3" w:rsidP="00483333">
      <w:pPr>
        <w:widowControl w:val="0"/>
        <w:spacing w:after="0" w:line="239" w:lineRule="auto"/>
        <w:ind w:left="1515" w:right="5962"/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</w:pP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Акт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</w:rPr>
        <w:t>у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ал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ь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н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</w:rPr>
        <w:t>о</w:t>
      </w:r>
      <w:r w:rsidR="00110E26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сть</w:t>
      </w:r>
    </w:p>
    <w:p w:rsidR="00110E26" w:rsidRDefault="007221E3" w:rsidP="00483333">
      <w:pPr>
        <w:widowControl w:val="0"/>
        <w:spacing w:after="0" w:line="239" w:lineRule="auto"/>
        <w:ind w:left="1515" w:right="5962"/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</w:pP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рабо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т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 xml:space="preserve">ы: </w:t>
      </w:r>
    </w:p>
    <w:p w:rsidR="007221E3" w:rsidRPr="007221E3" w:rsidRDefault="007221E3" w:rsidP="00483333">
      <w:pPr>
        <w:widowControl w:val="0"/>
        <w:spacing w:after="0" w:line="239" w:lineRule="auto"/>
        <w:ind w:left="1515" w:right="5962"/>
        <w:rPr>
          <w:rFonts w:ascii="Calibri" w:eastAsia="Calibri" w:hAnsi="Calibri" w:cs="Calibri"/>
          <w:sz w:val="24"/>
          <w:szCs w:val="24"/>
        </w:rPr>
      </w:pPr>
      <w:r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</w:rPr>
        <w:t>Ц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ель работы:</w:t>
      </w:r>
      <w:r w:rsidRPr="007221E3">
        <w:rPr>
          <w:rFonts w:ascii="AJUMV+TimesNewRomanPSMT" w:eastAsia="AJUMV+TimesNewRomanPSMT" w:hAnsi="AJUMV+TimesNewRomanPSMT" w:cs="AJUMV+TimesNewRomanPSMT"/>
          <w:color w:val="000000"/>
          <w:spacing w:val="64"/>
          <w:sz w:val="28"/>
          <w:szCs w:val="28"/>
        </w:rPr>
        <w:t xml:space="preserve"> </w:t>
      </w:r>
      <w:r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</w:rPr>
        <w:t>Выводы:</w:t>
      </w:r>
    </w:p>
    <w:p w:rsidR="007221E3" w:rsidRPr="007221E3" w:rsidRDefault="007221E3" w:rsidP="007221E3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7221E3" w:rsidRDefault="000B595F" w:rsidP="009B79B5">
      <w:pPr>
        <w:pStyle w:val="a5"/>
        <w:jc w:val="both"/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  <w:lang w:eastAsia="ru-RU"/>
        </w:rPr>
      </w:pPr>
      <w:r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  <w:lang w:eastAsia="ru-RU"/>
        </w:rPr>
        <w:t xml:space="preserve">              </w: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  <w:lang w:eastAsia="ru-RU"/>
        </w:rPr>
        <w:t>С</w: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pacing w:val="1"/>
          <w:sz w:val="28"/>
          <w:szCs w:val="28"/>
          <w:lang w:eastAsia="ru-RU"/>
        </w:rPr>
        <w:t>п</w: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  <w:lang w:eastAsia="ru-RU"/>
        </w:rPr>
        <w:t xml:space="preserve">исок </w: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pacing w:val="-2"/>
          <w:sz w:val="28"/>
          <w:szCs w:val="28"/>
          <w:lang w:eastAsia="ru-RU"/>
        </w:rPr>
        <w:t>л</w: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  <w:lang w:eastAsia="ru-RU"/>
        </w:rPr>
        <w:t>ит</w: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pacing w:val="-1"/>
          <w:sz w:val="28"/>
          <w:szCs w:val="28"/>
          <w:lang w:eastAsia="ru-RU"/>
        </w:rPr>
        <w:t>е</w: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  <w:lang w:eastAsia="ru-RU"/>
        </w:rPr>
        <w:t>рат</w: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pacing w:val="-3"/>
          <w:sz w:val="28"/>
          <w:szCs w:val="28"/>
          <w:lang w:eastAsia="ru-RU"/>
        </w:rPr>
        <w:t>у</w:t>
      </w:r>
      <w:r w:rsidR="007221E3" w:rsidRPr="007221E3">
        <w:rPr>
          <w:rFonts w:ascii="AJUMV+TimesNewRomanPSMT" w:eastAsia="AJUMV+TimesNewRomanPSMT" w:hAnsi="AJUMV+TimesNewRomanPSMT" w:cs="AJUMV+TimesNewRomanPSMT"/>
          <w:color w:val="000000"/>
          <w:sz w:val="28"/>
          <w:szCs w:val="28"/>
          <w:lang w:eastAsia="ru-RU"/>
        </w:rPr>
        <w:t>ры</w:t>
      </w:r>
      <w:bookmarkEnd w:id="3"/>
    </w:p>
    <w:p w:rsidR="00483333" w:rsidRDefault="00483333" w:rsidP="009B79B5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333" w:rsidRDefault="00EC45C3" w:rsidP="00483333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2024</w:t>
      </w:r>
    </w:p>
    <w:p w:rsidR="009B79B5" w:rsidRDefault="009B79B5" w:rsidP="0048333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D4A9A">
        <w:rPr>
          <w:rFonts w:ascii="Times New Roman" w:hAnsi="Times New Roman" w:cs="Times New Roman"/>
          <w:sz w:val="28"/>
          <w:szCs w:val="28"/>
        </w:rPr>
        <w:t>Текст работы…</w:t>
      </w:r>
    </w:p>
    <w:p w:rsidR="0001250B" w:rsidRDefault="0001250B" w:rsidP="0048333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250B" w:rsidRPr="005D4A9A" w:rsidRDefault="0001250B" w:rsidP="0048333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250B" w:rsidRPr="0001250B" w:rsidRDefault="0001250B" w:rsidP="0001250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1250B">
        <w:rPr>
          <w:rFonts w:ascii="Times New Roman" w:hAnsi="Times New Roman" w:cs="Times New Roman"/>
          <w:sz w:val="28"/>
          <w:szCs w:val="28"/>
        </w:rPr>
        <w:t>Приложение №</w:t>
      </w:r>
      <w:r w:rsidR="00F912B9">
        <w:rPr>
          <w:rFonts w:ascii="Times New Roman" w:hAnsi="Times New Roman" w:cs="Times New Roman"/>
          <w:sz w:val="28"/>
          <w:szCs w:val="28"/>
        </w:rPr>
        <w:t>3</w:t>
      </w:r>
    </w:p>
    <w:p w:rsidR="0001250B" w:rsidRDefault="0001250B" w:rsidP="0001250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1250B"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F912B9" w:rsidRDefault="0001250B" w:rsidP="0001250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1250B">
        <w:rPr>
          <w:rFonts w:ascii="Times New Roman" w:hAnsi="Times New Roman" w:cs="Times New Roman"/>
          <w:sz w:val="28"/>
          <w:szCs w:val="28"/>
        </w:rPr>
        <w:t xml:space="preserve">междисциплинарной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50B">
        <w:rPr>
          <w:rFonts w:ascii="Times New Roman" w:hAnsi="Times New Roman" w:cs="Times New Roman"/>
          <w:sz w:val="28"/>
          <w:szCs w:val="28"/>
        </w:rPr>
        <w:t>научно-</w:t>
      </w:r>
    </w:p>
    <w:p w:rsidR="00F912B9" w:rsidRDefault="0001250B" w:rsidP="00F912B9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1250B">
        <w:rPr>
          <w:rFonts w:ascii="Times New Roman" w:hAnsi="Times New Roman" w:cs="Times New Roman"/>
          <w:sz w:val="28"/>
          <w:szCs w:val="28"/>
        </w:rPr>
        <w:t xml:space="preserve">практической конференции </w:t>
      </w:r>
    </w:p>
    <w:p w:rsidR="009B79B5" w:rsidRPr="0001250B" w:rsidRDefault="0001250B" w:rsidP="00F912B9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1250B">
        <w:rPr>
          <w:rFonts w:ascii="Times New Roman" w:hAnsi="Times New Roman" w:cs="Times New Roman"/>
          <w:sz w:val="28"/>
          <w:szCs w:val="28"/>
        </w:rPr>
        <w:t>учащихся «Сила Ума»</w:t>
      </w:r>
    </w:p>
    <w:p w:rsidR="009B79B5" w:rsidRPr="003F4BEE" w:rsidRDefault="009B79B5" w:rsidP="009B79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9B5" w:rsidRPr="003F4BEE" w:rsidRDefault="009B79B5" w:rsidP="009B79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4BEE">
        <w:rPr>
          <w:rFonts w:ascii="Times New Roman" w:eastAsia="Calibri" w:hAnsi="Times New Roman" w:cs="Times New Roman"/>
          <w:b/>
          <w:sz w:val="28"/>
          <w:szCs w:val="28"/>
        </w:rPr>
        <w:t>Критерии оценивания работ, представленных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на конференцию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5902"/>
        <w:gridCol w:w="902"/>
      </w:tblGrid>
      <w:tr w:rsidR="009B79B5" w:rsidRPr="003F4BEE" w:rsidTr="006231C0">
        <w:trPr>
          <w:trHeight w:val="219"/>
        </w:trPr>
        <w:tc>
          <w:tcPr>
            <w:tcW w:w="9606" w:type="dxa"/>
            <w:gridSpan w:val="3"/>
          </w:tcPr>
          <w:p w:rsidR="009B79B5" w:rsidRPr="003F4BEE" w:rsidRDefault="009B79B5" w:rsidP="006231C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b/>
                <w:sz w:val="28"/>
                <w:szCs w:val="24"/>
              </w:rPr>
              <w:t>Механизм оценивания исследовательской работы</w:t>
            </w:r>
          </w:p>
        </w:tc>
      </w:tr>
      <w:tr w:rsidR="009B79B5" w:rsidRPr="003F4BEE" w:rsidTr="006231C0">
        <w:trPr>
          <w:trHeight w:val="20"/>
        </w:trPr>
        <w:tc>
          <w:tcPr>
            <w:tcW w:w="28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Критерии</w:t>
            </w: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Показатели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Баллы</w:t>
            </w:r>
          </w:p>
        </w:tc>
      </w:tr>
      <w:tr w:rsidR="009B79B5" w:rsidRPr="003F4BEE" w:rsidTr="006231C0">
        <w:tc>
          <w:tcPr>
            <w:tcW w:w="2802" w:type="dxa"/>
            <w:vMerge w:val="restart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1. Общая структура работы (обоснование темы, постановка цели, задач и гипотезы, обзор литературы, методы и методики выполнения работы, описание хода работы, анализ результатов, выводы и заключение)</w:t>
            </w: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 xml:space="preserve">работа структурирована в соответствии с требованиями 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B79B5" w:rsidRPr="003F4BEE" w:rsidTr="006231C0"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присутствует большинство требуемых разделов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79B5" w:rsidRPr="003F4BEE" w:rsidTr="006231C0"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структура не очевидна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B79B5" w:rsidRPr="003F4BEE" w:rsidTr="006231C0">
        <w:trPr>
          <w:trHeight w:val="165"/>
        </w:trPr>
        <w:tc>
          <w:tcPr>
            <w:tcW w:w="2802" w:type="dxa"/>
            <w:vMerge w:val="restart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2. Качество содержания исследовательской работы, логика работы</w:t>
            </w: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изложение материала полное и лаконичное; выводы полностью соответствуют цели и задачам работы, гипотеза оценивается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B79B5" w:rsidRPr="003F4BEE" w:rsidTr="006231C0"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основная часть разделов проработана удовлетворительно; отдельные логические сбои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79B5" w:rsidRPr="003F4BEE" w:rsidTr="006231C0">
        <w:trPr>
          <w:trHeight w:val="133"/>
        </w:trPr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разрозненные данные по основным разделам; выводы не связаны с поставленными целью и задачами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B79B5" w:rsidRPr="003F4BEE" w:rsidTr="006231C0">
        <w:tc>
          <w:tcPr>
            <w:tcW w:w="2802" w:type="dxa"/>
            <w:vMerge w:val="restart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3. Уровень компетентности автора в области проводимого исследования (понимание места своего исследования в системе знаний по данному вопросу; ссылки)</w:t>
            </w: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достаточная осведомленность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B79B5" w:rsidRPr="003F4BEE" w:rsidTr="006231C0">
        <w:trPr>
          <w:trHeight w:val="349"/>
        </w:trPr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отдельные пробелы в знаниях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79B5" w:rsidRPr="003F4BEE" w:rsidTr="006231C0">
        <w:trPr>
          <w:trHeight w:val="158"/>
        </w:trPr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знания; плохо знаком с объектом исследования и литературой по теме исследования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B79B5" w:rsidRPr="003F4BEE" w:rsidTr="006231C0">
        <w:tc>
          <w:tcPr>
            <w:tcW w:w="2802" w:type="dxa"/>
            <w:vMerge w:val="restart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4. Уровень методической компетентности (понимание и умение объяснять сущность применяемых методов; понимание ограничений используемых методик)</w:t>
            </w: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полное владение методикой проведения исследования, условиями ее реализации и ограничениями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B79B5" w:rsidRPr="003F4BEE" w:rsidTr="006231C0"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в целом неплохое понимание используемых методов и методик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79B5" w:rsidRPr="003F4BEE" w:rsidTr="006231C0"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автор слабо понимает, что такое метод и какая методика применялась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B79B5" w:rsidRPr="003F4BEE" w:rsidTr="006231C0">
        <w:trPr>
          <w:trHeight w:val="185"/>
        </w:trPr>
        <w:tc>
          <w:tcPr>
            <w:tcW w:w="2802" w:type="dxa"/>
            <w:vMerge w:val="restart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Объем и качество </w:t>
            </w: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собственной работы</w:t>
            </w: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собраны обширные данные; выборка представительна и показательна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B79B5" w:rsidRPr="003F4BEE" w:rsidTr="006231C0">
        <w:trPr>
          <w:trHeight w:val="185"/>
        </w:trPr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выборка недостаточного объема для того, чтобы в количественных характеристиках (числовых показателях) был достигнут предполагаемый уровень достоверности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79B5" w:rsidRPr="003F4BEE" w:rsidTr="006231C0">
        <w:trPr>
          <w:trHeight w:val="185"/>
        </w:trPr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собственные материалы отсутствуют; даны описания исследований по данной проблеме из теоретической литературы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B79B5" w:rsidRPr="003F4BEE" w:rsidTr="006231C0">
        <w:tc>
          <w:tcPr>
            <w:tcW w:w="2802" w:type="dxa"/>
            <w:vMerge w:val="restart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6. Авторская оценка результатов исследования</w:t>
            </w: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явная заинтересованность в результатах, выраженное желание продолжать работу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B79B5" w:rsidRPr="003F4BEE" w:rsidTr="006231C0"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прослеживается заинтересованность, адекватный анализ смысла выполнения работы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79B5" w:rsidRPr="003F4BEE" w:rsidTr="006231C0">
        <w:trPr>
          <w:trHeight w:val="208"/>
        </w:trPr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изложение материала несамостоятельное, отсутствие интереса к ходу и результатам работы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B79B5" w:rsidRPr="003F4BEE" w:rsidTr="006231C0">
        <w:trPr>
          <w:trHeight w:val="180"/>
        </w:trPr>
        <w:tc>
          <w:tcPr>
            <w:tcW w:w="2802" w:type="dxa"/>
            <w:vMerge w:val="restart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7. Оформление работы</w:t>
            </w: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 (включая приложения) оформлена в соответствии с требованиями; соблюден единый стиль; характерны ясность, простота и наглядность изложения материала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B79B5" w:rsidRPr="003F4BEE" w:rsidTr="006231C0">
        <w:trPr>
          <w:trHeight w:val="180"/>
        </w:trPr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имеются недостатки в оформлении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79B5" w:rsidRPr="003F4BEE" w:rsidTr="006231C0">
        <w:trPr>
          <w:trHeight w:val="180"/>
        </w:trPr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плохо оформленная работа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B79B5" w:rsidRPr="003F4BEE" w:rsidTr="006231C0">
        <w:trPr>
          <w:trHeight w:val="180"/>
        </w:trPr>
        <w:tc>
          <w:tcPr>
            <w:tcW w:w="2802" w:type="dxa"/>
            <w:vMerge w:val="restart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8. Оригинальность, творчество</w:t>
            </w: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тема своеобразная, необычная; используется нестандартный подход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B79B5" w:rsidRPr="003F4BEE" w:rsidTr="006231C0">
        <w:trPr>
          <w:trHeight w:val="180"/>
        </w:trPr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работа строится вокруг новых идей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79B5" w:rsidRPr="003F4BEE" w:rsidTr="006231C0">
        <w:trPr>
          <w:trHeight w:val="180"/>
        </w:trPr>
        <w:tc>
          <w:tcPr>
            <w:tcW w:w="2802" w:type="dxa"/>
            <w:vMerge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sz w:val="24"/>
                <w:szCs w:val="24"/>
              </w:rPr>
              <w:t>тематика традиционная, т.е. часто повторяющаяся</w:t>
            </w:r>
          </w:p>
        </w:tc>
        <w:tc>
          <w:tcPr>
            <w:tcW w:w="902" w:type="dxa"/>
          </w:tcPr>
          <w:p w:rsidR="009B79B5" w:rsidRPr="003F4BEE" w:rsidRDefault="009B79B5" w:rsidP="006231C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EE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</w:tbl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D01D56" w:rsidRDefault="00D01D56" w:rsidP="007B7518">
      <w:pPr>
        <w:pStyle w:val="Default"/>
        <w:jc w:val="center"/>
        <w:rPr>
          <w:sz w:val="28"/>
          <w:szCs w:val="28"/>
        </w:rPr>
      </w:pPr>
    </w:p>
    <w:p w:rsidR="00214BCD" w:rsidRDefault="00214BCD" w:rsidP="007B7518">
      <w:pPr>
        <w:pStyle w:val="Default"/>
        <w:jc w:val="center"/>
        <w:rPr>
          <w:sz w:val="28"/>
          <w:szCs w:val="28"/>
        </w:rPr>
      </w:pPr>
    </w:p>
    <w:p w:rsidR="00214BCD" w:rsidRDefault="00214BCD" w:rsidP="007B7518">
      <w:pPr>
        <w:pStyle w:val="Default"/>
        <w:jc w:val="center"/>
        <w:rPr>
          <w:sz w:val="28"/>
          <w:szCs w:val="28"/>
        </w:rPr>
      </w:pPr>
    </w:p>
    <w:p w:rsidR="00214BCD" w:rsidRDefault="00214BCD" w:rsidP="007B7518">
      <w:pPr>
        <w:pStyle w:val="Default"/>
        <w:jc w:val="center"/>
        <w:rPr>
          <w:sz w:val="28"/>
          <w:szCs w:val="28"/>
        </w:rPr>
      </w:pPr>
    </w:p>
    <w:p w:rsidR="00214BCD" w:rsidRDefault="00214BCD" w:rsidP="007B7518">
      <w:pPr>
        <w:pStyle w:val="Default"/>
        <w:jc w:val="center"/>
        <w:rPr>
          <w:sz w:val="28"/>
          <w:szCs w:val="28"/>
        </w:rPr>
      </w:pPr>
    </w:p>
    <w:p w:rsidR="00214BCD" w:rsidRDefault="00214BCD" w:rsidP="007B7518">
      <w:pPr>
        <w:pStyle w:val="Default"/>
        <w:jc w:val="center"/>
        <w:rPr>
          <w:sz w:val="28"/>
          <w:szCs w:val="28"/>
        </w:rPr>
      </w:pPr>
    </w:p>
    <w:p w:rsidR="00214BCD" w:rsidRDefault="00214BCD" w:rsidP="007B7518">
      <w:pPr>
        <w:pStyle w:val="Default"/>
        <w:jc w:val="center"/>
        <w:rPr>
          <w:sz w:val="28"/>
          <w:szCs w:val="28"/>
        </w:rPr>
      </w:pPr>
    </w:p>
    <w:p w:rsidR="00214BCD" w:rsidRDefault="00214BCD" w:rsidP="007B7518">
      <w:pPr>
        <w:pStyle w:val="Default"/>
        <w:jc w:val="center"/>
        <w:rPr>
          <w:sz w:val="28"/>
          <w:szCs w:val="28"/>
        </w:rPr>
      </w:pPr>
    </w:p>
    <w:p w:rsidR="00214BCD" w:rsidRDefault="00214BCD" w:rsidP="007B7518">
      <w:pPr>
        <w:pStyle w:val="Default"/>
        <w:jc w:val="center"/>
        <w:rPr>
          <w:sz w:val="28"/>
          <w:szCs w:val="28"/>
        </w:rPr>
      </w:pPr>
    </w:p>
    <w:p w:rsidR="00214BCD" w:rsidRDefault="00214BCD" w:rsidP="007B7518">
      <w:pPr>
        <w:pStyle w:val="Default"/>
        <w:jc w:val="center"/>
        <w:rPr>
          <w:sz w:val="28"/>
          <w:szCs w:val="28"/>
        </w:rPr>
      </w:pPr>
    </w:p>
    <w:p w:rsidR="00D14D8D" w:rsidRDefault="00D14D8D" w:rsidP="00D14D8D">
      <w:pPr>
        <w:pStyle w:val="Default"/>
        <w:jc w:val="right"/>
        <w:rPr>
          <w:sz w:val="28"/>
          <w:szCs w:val="28"/>
        </w:rPr>
      </w:pPr>
      <w:r w:rsidRPr="00D14D8D">
        <w:rPr>
          <w:sz w:val="28"/>
          <w:szCs w:val="28"/>
        </w:rPr>
        <w:t>Приложение №5</w:t>
      </w:r>
    </w:p>
    <w:p w:rsidR="00D14D8D" w:rsidRPr="00D14D8D" w:rsidRDefault="00D14D8D" w:rsidP="00D14D8D">
      <w:pPr>
        <w:pStyle w:val="Default"/>
        <w:jc w:val="right"/>
        <w:rPr>
          <w:sz w:val="28"/>
          <w:szCs w:val="28"/>
        </w:rPr>
      </w:pPr>
      <w:r w:rsidRPr="00D14D8D">
        <w:rPr>
          <w:sz w:val="28"/>
          <w:szCs w:val="28"/>
        </w:rPr>
        <w:t xml:space="preserve">к Положению о проведении </w:t>
      </w:r>
    </w:p>
    <w:p w:rsidR="00D14D8D" w:rsidRPr="00D14D8D" w:rsidRDefault="00D14D8D" w:rsidP="00D14D8D">
      <w:pPr>
        <w:pStyle w:val="Default"/>
        <w:jc w:val="right"/>
        <w:rPr>
          <w:sz w:val="28"/>
          <w:szCs w:val="28"/>
        </w:rPr>
      </w:pPr>
      <w:r w:rsidRPr="00D14D8D">
        <w:rPr>
          <w:sz w:val="28"/>
          <w:szCs w:val="28"/>
        </w:rPr>
        <w:t>междисциплинарной   научно-</w:t>
      </w:r>
    </w:p>
    <w:p w:rsidR="00D14D8D" w:rsidRPr="00D14D8D" w:rsidRDefault="00D14D8D" w:rsidP="00D14D8D">
      <w:pPr>
        <w:pStyle w:val="Default"/>
        <w:jc w:val="right"/>
        <w:rPr>
          <w:sz w:val="28"/>
          <w:szCs w:val="28"/>
        </w:rPr>
      </w:pPr>
      <w:r w:rsidRPr="00D14D8D">
        <w:rPr>
          <w:sz w:val="28"/>
          <w:szCs w:val="28"/>
        </w:rPr>
        <w:t xml:space="preserve">практической конференции </w:t>
      </w:r>
    </w:p>
    <w:p w:rsidR="00D14D8D" w:rsidRPr="00D14D8D" w:rsidRDefault="00D14D8D" w:rsidP="00D14D8D">
      <w:pPr>
        <w:pStyle w:val="Default"/>
        <w:jc w:val="right"/>
        <w:rPr>
          <w:sz w:val="28"/>
          <w:szCs w:val="28"/>
        </w:rPr>
      </w:pPr>
      <w:r w:rsidRPr="00D14D8D">
        <w:rPr>
          <w:sz w:val="28"/>
          <w:szCs w:val="28"/>
        </w:rPr>
        <w:t>учащихся «Сила Ума»</w:t>
      </w:r>
    </w:p>
    <w:p w:rsidR="00D14D8D" w:rsidRDefault="00D14D8D" w:rsidP="00D14D8D">
      <w:pPr>
        <w:pStyle w:val="Default"/>
        <w:jc w:val="center"/>
        <w:rPr>
          <w:sz w:val="28"/>
          <w:szCs w:val="28"/>
        </w:rPr>
      </w:pPr>
    </w:p>
    <w:p w:rsidR="00D14D8D" w:rsidRPr="00D14D8D" w:rsidRDefault="00D14D8D" w:rsidP="00D14D8D">
      <w:pPr>
        <w:pStyle w:val="Default"/>
        <w:jc w:val="center"/>
        <w:rPr>
          <w:b/>
          <w:sz w:val="28"/>
          <w:szCs w:val="28"/>
        </w:rPr>
      </w:pPr>
      <w:r w:rsidRPr="00D14D8D">
        <w:rPr>
          <w:b/>
          <w:sz w:val="28"/>
          <w:szCs w:val="28"/>
        </w:rPr>
        <w:t>Критерии оценивания работ,  представленных на конференцию</w:t>
      </w:r>
    </w:p>
    <w:p w:rsidR="00D14D8D" w:rsidRPr="00D14D8D" w:rsidRDefault="00D14D8D" w:rsidP="00D14D8D">
      <w:pPr>
        <w:pStyle w:val="Default"/>
        <w:jc w:val="center"/>
        <w:rPr>
          <w:b/>
          <w:sz w:val="28"/>
          <w:szCs w:val="28"/>
        </w:rPr>
      </w:pPr>
      <w:r w:rsidRPr="00D14D8D">
        <w:rPr>
          <w:b/>
          <w:sz w:val="28"/>
          <w:szCs w:val="28"/>
        </w:rPr>
        <w:t>(очный этап)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3544"/>
        <w:gridCol w:w="5781"/>
        <w:gridCol w:w="847"/>
      </w:tblGrid>
      <w:tr w:rsidR="00D14D8D" w:rsidTr="00110E26">
        <w:tc>
          <w:tcPr>
            <w:tcW w:w="35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Pr="00060E2E" w:rsidRDefault="00D14D8D" w:rsidP="00604A8C">
            <w:pPr>
              <w:widowControl w:val="0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60E2E">
              <w:rPr>
                <w:rFonts w:ascii="Times New Roman" w:eastAsia="ACYLE+TimesNewRomanPSMT" w:hAnsi="Times New Roman" w:cs="Times New Roman"/>
                <w:i/>
                <w:i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Pr="00060E2E" w:rsidRDefault="00D14D8D" w:rsidP="00604A8C">
            <w:pPr>
              <w:widowControl w:val="0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60E2E">
              <w:rPr>
                <w:rFonts w:ascii="Times New Roman" w:eastAsia="ACYLE+TimesNewRomanPSMT" w:hAnsi="Times New Roman" w:cs="Times New Roman"/>
                <w:i/>
                <w:iCs/>
                <w:color w:val="000000"/>
                <w:sz w:val="24"/>
                <w:szCs w:val="24"/>
              </w:rPr>
              <w:t>Гра</w:t>
            </w:r>
            <w:r w:rsidRPr="00060E2E">
              <w:rPr>
                <w:rFonts w:ascii="Times New Roman" w:eastAsia="ACYLE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060E2E">
              <w:rPr>
                <w:rFonts w:ascii="Times New Roman" w:eastAsia="ACYLE+TimesNewRomanPSMT" w:hAnsi="Times New Roman" w:cs="Times New Roman"/>
                <w:i/>
                <w:iCs/>
                <w:color w:val="000000"/>
                <w:sz w:val="24"/>
                <w:szCs w:val="24"/>
              </w:rPr>
              <w:t>ация</w:t>
            </w:r>
          </w:p>
        </w:tc>
        <w:tc>
          <w:tcPr>
            <w:tcW w:w="0" w:type="auto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Pr="00060E2E" w:rsidRDefault="00D14D8D" w:rsidP="00604A8C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E2E">
              <w:rPr>
                <w:rFonts w:ascii="Times New Roman" w:eastAsia="ACYLE+TimesNewRomanPSMT" w:hAnsi="Times New Roman" w:cs="Times New Roman"/>
                <w:i/>
                <w:iCs/>
                <w:color w:val="000000"/>
                <w:sz w:val="24"/>
                <w:szCs w:val="24"/>
              </w:rPr>
              <w:t>Ба</w:t>
            </w:r>
            <w:r w:rsidRPr="00060E2E">
              <w:rPr>
                <w:rFonts w:ascii="Times New Roman" w:eastAsia="ACYLE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060E2E">
              <w:rPr>
                <w:rFonts w:ascii="Times New Roman" w:eastAsia="ACYLE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060E2E">
              <w:rPr>
                <w:rFonts w:ascii="Times New Roman" w:eastAsia="ACYLE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060E2E">
              <w:rPr>
                <w:rFonts w:ascii="Times New Roman" w:eastAsia="ACYLE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</w:tr>
      <w:tr w:rsidR="00D14D8D" w:rsidTr="00110E26">
        <w:tc>
          <w:tcPr>
            <w:tcW w:w="3544" w:type="dxa"/>
            <w:vMerge w:val="restart"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  <w:r w:rsidRPr="00642886">
              <w:rPr>
                <w:sz w:val="22"/>
                <w:szCs w:val="22"/>
              </w:rPr>
              <w:t>1. Соответствие доклада заявленной теме, цели и задачам работы</w:t>
            </w: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D14D8D" w:rsidRPr="00060E2E" w:rsidRDefault="00D14D8D" w:rsidP="00604A8C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лад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еме, цели и задач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781" w:type="dxa"/>
            <w:tcBorders>
              <w:left w:val="single" w:sz="1" w:space="0" w:color="000000"/>
              <w:right w:val="single" w:sz="1" w:space="0" w:color="000000"/>
            </w:tcBorders>
          </w:tcPr>
          <w:p w:rsidR="00D14D8D" w:rsidRPr="00060E2E" w:rsidRDefault="00D14D8D" w:rsidP="00604A8C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sz w:val="24"/>
                <w:szCs w:val="24"/>
              </w:rPr>
              <w:t>до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44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8"/>
                <w:sz w:val="24"/>
                <w:szCs w:val="24"/>
              </w:rPr>
              <w:t>ес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9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я (отс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пления) 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емы,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адач р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7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Pr="00060E2E" w:rsidRDefault="00D14D8D" w:rsidP="00604A8C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лад в 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овном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 со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еме, целям и задач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D14D8D" w:rsidTr="00110E26">
        <w:tc>
          <w:tcPr>
            <w:tcW w:w="3544" w:type="dxa"/>
            <w:vMerge w:val="restart"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  <w:r w:rsidRPr="00642886">
              <w:rPr>
                <w:sz w:val="22"/>
                <w:szCs w:val="22"/>
              </w:rPr>
              <w:t>2. Структурированность (организация) доклада, которая обеспечивает понимание содержания работы</w:t>
            </w: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D14D8D" w:rsidRPr="00060E2E" w:rsidRDefault="00D14D8D" w:rsidP="00604A8C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лад 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рирова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, обе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печива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мание сод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ржан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я рабо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781" w:type="dxa"/>
            <w:tcBorders>
              <w:left w:val="single" w:sz="1" w:space="0" w:color="000000"/>
              <w:right w:val="single" w:sz="1" w:space="0" w:color="000000"/>
            </w:tcBorders>
          </w:tcPr>
          <w:p w:rsidR="00D14D8D" w:rsidRPr="00060E2E" w:rsidRDefault="00D14D8D" w:rsidP="00604A8C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sz w:val="24"/>
                <w:szCs w:val="24"/>
              </w:rPr>
              <w:t>ок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2"/>
                <w:sz w:val="24"/>
                <w:szCs w:val="24"/>
              </w:rPr>
              <w:t>у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sz w:val="24"/>
                <w:szCs w:val="24"/>
              </w:rPr>
              <w:t>ро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6"/>
                <w:sz w:val="24"/>
                <w:szCs w:val="24"/>
              </w:rPr>
              <w:t>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 обе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печива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мание сод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ржан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я рабо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7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Pr="00060E2E" w:rsidRDefault="00D14D8D" w:rsidP="00604A8C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9"/>
                <w:sz w:val="24"/>
                <w:szCs w:val="24"/>
              </w:rPr>
              <w:t>докл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41"/>
                <w:sz w:val="24"/>
                <w:szCs w:val="24"/>
              </w:rPr>
              <w:t>д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38"/>
                <w:sz w:val="24"/>
                <w:szCs w:val="24"/>
              </w:rPr>
              <w:t>,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 обе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печива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мание сод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ржан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я рабо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D14D8D" w:rsidTr="00110E26">
        <w:tc>
          <w:tcPr>
            <w:tcW w:w="3544" w:type="dxa"/>
            <w:vMerge w:val="restart"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  <w:r w:rsidRPr="00642886">
              <w:rPr>
                <w:sz w:val="22"/>
                <w:szCs w:val="22"/>
              </w:rPr>
              <w:t>3. Культура выступления – умение держаться перед аудиторией</w:t>
            </w: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D14D8D" w:rsidRPr="00060E2E" w:rsidRDefault="00D14D8D" w:rsidP="00604A8C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св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бодное вл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териалом док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ада, 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рбал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ыми и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рбаль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ыми средс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ами ком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никац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, до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олни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ным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агляд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ериалом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781" w:type="dxa"/>
            <w:tcBorders>
              <w:left w:val="single" w:sz="1" w:space="0" w:color="000000"/>
              <w:right w:val="single" w:sz="1" w:space="0" w:color="000000"/>
            </w:tcBorders>
          </w:tcPr>
          <w:p w:rsidR="00D14D8D" w:rsidRPr="00060E2E" w:rsidRDefault="00D14D8D" w:rsidP="00604A8C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еясное предс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авление о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еко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орых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алях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ы,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едос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 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рбал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рбаль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в ком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никац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нагля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ного м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60E2E">
              <w:rPr>
                <w:rFonts w:ascii="Times New Roman" w:eastAsia="XJOFS+TimesNewRomanPSMT" w:hAnsi="Times New Roman" w:cs="Times New Roman"/>
                <w:color w:val="000000"/>
                <w:sz w:val="24"/>
                <w:szCs w:val="24"/>
              </w:rPr>
              <w:t>териала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7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Pr="00060E2E" w:rsidRDefault="00D14D8D" w:rsidP="00604A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0E2E">
              <w:rPr>
                <w:rFonts w:ascii="Times New Roman" w:hAnsi="Times New Roman" w:cs="Times New Roman"/>
                <w:sz w:val="24"/>
                <w:szCs w:val="24"/>
              </w:rPr>
              <w:t>неуверенное, невнятное выступление, без использования дополнительного наглядного материала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D14D8D" w:rsidTr="00110E26">
        <w:tc>
          <w:tcPr>
            <w:tcW w:w="3544" w:type="dxa"/>
            <w:vMerge w:val="restart"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  <w:r w:rsidRPr="00642886">
              <w:rPr>
                <w:sz w:val="22"/>
                <w:szCs w:val="22"/>
              </w:rPr>
              <w:t>4. Доступность доклада о содержании работы, ее цели, задачах, методах и результатах</w:t>
            </w: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D14D8D" w:rsidRDefault="00D14D8D" w:rsidP="00604A8C">
            <w:pPr>
              <w:widowControl w:val="0"/>
              <w:spacing w:line="242" w:lineRule="auto"/>
              <w:ind w:right="752"/>
              <w:rPr>
                <w:color w:val="000000"/>
                <w:sz w:val="24"/>
                <w:szCs w:val="24"/>
              </w:rPr>
            </w:pP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лад дос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ен бе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очня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вопросов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7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Default="00D14D8D" w:rsidP="00604A8C">
            <w:pPr>
              <w:widowControl w:val="0"/>
              <w:spacing w:line="242" w:lineRule="auto"/>
              <w:ind w:right="442"/>
              <w:rPr>
                <w:color w:val="000000"/>
                <w:sz w:val="24"/>
                <w:szCs w:val="24"/>
              </w:rPr>
            </w:pP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лад дос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ен с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очня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ми во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D14D8D" w:rsidRDefault="00D14D8D" w:rsidP="00604A8C">
            <w:pPr>
              <w:widowControl w:val="0"/>
              <w:spacing w:before="25" w:line="229" w:lineRule="auto"/>
              <w:ind w:right="44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4"/>
                <w:sz w:val="24"/>
                <w:szCs w:val="24"/>
              </w:rPr>
              <w:t>до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3"/>
                <w:sz w:val="24"/>
                <w:szCs w:val="24"/>
              </w:rPr>
              <w:t>к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4"/>
                <w:sz w:val="24"/>
                <w:szCs w:val="24"/>
              </w:rPr>
              <w:t>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6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31"/>
                <w:sz w:val="24"/>
                <w:szCs w:val="24"/>
              </w:rPr>
              <w:t>д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2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5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4"/>
                <w:sz w:val="24"/>
                <w:szCs w:val="24"/>
              </w:rPr>
              <w:t>до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6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21"/>
                <w:sz w:val="24"/>
                <w:szCs w:val="24"/>
              </w:rPr>
              <w:t>у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3"/>
                <w:sz w:val="24"/>
                <w:szCs w:val="24"/>
              </w:rPr>
              <w:t>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6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32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с</w:t>
            </w:r>
            <w:proofErr w:type="spellEnd"/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очня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ми во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D14D8D" w:rsidTr="00110E26">
        <w:tc>
          <w:tcPr>
            <w:tcW w:w="3544" w:type="dxa"/>
            <w:vMerge w:val="restart"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  <w:r w:rsidRPr="00642886">
              <w:rPr>
                <w:sz w:val="22"/>
                <w:szCs w:val="22"/>
              </w:rPr>
              <w:t>5</w:t>
            </w:r>
            <w:r w:rsidRPr="00604EE1">
              <w:rPr>
                <w:b/>
                <w:sz w:val="22"/>
                <w:szCs w:val="22"/>
              </w:rPr>
              <w:t>. Соблюдение временного регламента сообщения (не более 7 минут)</w:t>
            </w:r>
          </w:p>
        </w:tc>
        <w:tc>
          <w:tcPr>
            <w:tcW w:w="5781" w:type="dxa"/>
            <w:tcBorders>
              <w:left w:val="single" w:sz="1" w:space="0" w:color="000000"/>
              <w:bottom w:val="double" w:sz="0" w:space="0" w:color="000000"/>
              <w:right w:val="single" w:sz="1" w:space="0" w:color="000000"/>
            </w:tcBorders>
          </w:tcPr>
          <w:p w:rsidR="00D14D8D" w:rsidRDefault="00D14D8D" w:rsidP="00604A8C">
            <w:pPr>
              <w:widowControl w:val="0"/>
              <w:spacing w:line="229" w:lineRule="auto"/>
              <w:ind w:right="502"/>
              <w:rPr>
                <w:color w:val="000000"/>
                <w:sz w:val="24"/>
                <w:szCs w:val="24"/>
              </w:rPr>
            </w:pP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регла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собл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дён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(не превы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Default="00D14D8D" w:rsidP="00604A8C">
            <w:pPr>
              <w:widowControl w:val="0"/>
              <w:spacing w:line="229" w:lineRule="auto"/>
              <w:ind w:right="527"/>
              <w:rPr>
                <w:color w:val="000000"/>
                <w:sz w:val="24"/>
                <w:szCs w:val="24"/>
              </w:rPr>
            </w:pP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регла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ревы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н бе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Default="00D14D8D" w:rsidP="00604A8C">
            <w:pPr>
              <w:widowControl w:val="0"/>
              <w:spacing w:line="229" w:lineRule="auto"/>
              <w:ind w:right="596"/>
              <w:rPr>
                <w:color w:val="000000"/>
                <w:sz w:val="24"/>
                <w:szCs w:val="24"/>
              </w:rPr>
            </w:pP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регла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ревы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амечанием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D14D8D" w:rsidTr="00110E26">
        <w:tc>
          <w:tcPr>
            <w:tcW w:w="3544" w:type="dxa"/>
            <w:vMerge w:val="restart"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  <w:r w:rsidRPr="00642886">
              <w:rPr>
                <w:sz w:val="22"/>
                <w:szCs w:val="22"/>
              </w:rPr>
              <w:t>6. Чёткость и полнота ответов на дополнительные вопросы по существу сообщения</w:t>
            </w: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Default="00D14D8D" w:rsidP="00604A8C">
            <w:pPr>
              <w:widowControl w:val="0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е, пол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Default="00D14D8D" w:rsidP="00604A8C">
            <w:pPr>
              <w:widowControl w:val="0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орые 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ы нечё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Default="00D14D8D" w:rsidP="00604A8C">
            <w:pPr>
              <w:widowControl w:val="0"/>
              <w:ind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7"/>
                <w:sz w:val="24"/>
                <w:szCs w:val="24"/>
              </w:rPr>
              <w:t>в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4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ве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2"/>
                <w:sz w:val="24"/>
                <w:szCs w:val="24"/>
              </w:rPr>
              <w:t>ы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7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чё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ки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е</w:t>
            </w:r>
            <w:proofErr w:type="spellEnd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/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еп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D14D8D" w:rsidTr="00110E26">
        <w:tc>
          <w:tcPr>
            <w:tcW w:w="3544" w:type="dxa"/>
            <w:vMerge w:val="restart"/>
          </w:tcPr>
          <w:p w:rsidR="00D14D8D" w:rsidRPr="00642886" w:rsidRDefault="00D14D8D" w:rsidP="00604A8C">
            <w:pPr>
              <w:pStyle w:val="Default"/>
              <w:rPr>
                <w:sz w:val="22"/>
                <w:szCs w:val="22"/>
              </w:rPr>
            </w:pPr>
            <w:r w:rsidRPr="00642886">
              <w:rPr>
                <w:sz w:val="22"/>
                <w:szCs w:val="22"/>
              </w:rPr>
              <w:t>7. Владение теоретическим материалом</w:t>
            </w: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Default="00D14D8D" w:rsidP="00604A8C">
            <w:pPr>
              <w:widowControl w:val="0"/>
              <w:spacing w:line="235" w:lineRule="auto"/>
              <w:ind w:right="152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В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адее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1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св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б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д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0"/>
                <w:sz w:val="24"/>
                <w:szCs w:val="24"/>
              </w:rPr>
              <w:t>,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2"/>
                <w:sz w:val="24"/>
                <w:szCs w:val="24"/>
              </w:rPr>
              <w:t>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ь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по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2"/>
                <w:sz w:val="24"/>
                <w:szCs w:val="24"/>
              </w:rPr>
              <w:t>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w w:val="99"/>
                <w:sz w:val="24"/>
                <w:szCs w:val="24"/>
              </w:rPr>
              <w:t>ь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6"/>
                <w:w w:val="99"/>
                <w:sz w:val="24"/>
                <w:szCs w:val="24"/>
              </w:rPr>
              <w:t>з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7"/>
                <w:sz w:val="24"/>
                <w:szCs w:val="24"/>
              </w:rPr>
              <w:t>у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0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м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ин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г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в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3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ри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ме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ня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1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7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ё</w:t>
            </w:r>
            <w:proofErr w:type="spellEnd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5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ем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Default="00D14D8D" w:rsidP="00604A8C">
            <w:pPr>
              <w:widowControl w:val="0"/>
              <w:ind w:right="-4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В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адее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1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ч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ч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но</w:t>
            </w:r>
            <w:proofErr w:type="spellEnd"/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до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6"/>
                <w:w w:val="99"/>
                <w:sz w:val="24"/>
                <w:szCs w:val="24"/>
              </w:rPr>
              <w:t>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7"/>
                <w:sz w:val="24"/>
                <w:szCs w:val="24"/>
              </w:rPr>
              <w:t>у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ют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0"/>
                <w:sz w:val="24"/>
                <w:szCs w:val="24"/>
              </w:rPr>
              <w:t>я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7"/>
                <w:sz w:val="24"/>
                <w:szCs w:val="24"/>
              </w:rPr>
              <w:t>у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щ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енн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ы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w w:val="99"/>
                <w:sz w:val="24"/>
                <w:szCs w:val="24"/>
              </w:rPr>
              <w:t>ш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бк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1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7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2"/>
                <w:sz w:val="24"/>
                <w:szCs w:val="24"/>
              </w:rPr>
              <w:t>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ь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w w:val="99"/>
                <w:sz w:val="24"/>
                <w:szCs w:val="24"/>
              </w:rPr>
              <w:t>з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р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м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но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2"/>
                <w:sz w:val="24"/>
                <w:szCs w:val="24"/>
              </w:rPr>
              <w:t>г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1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1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6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м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14D8D" w:rsidTr="00110E26">
        <w:tc>
          <w:tcPr>
            <w:tcW w:w="3544" w:type="dxa"/>
            <w:vMerge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5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4D8D" w:rsidRDefault="00D14D8D" w:rsidP="00604A8C">
            <w:pPr>
              <w:widowControl w:val="0"/>
              <w:spacing w:before="1"/>
              <w:ind w:right="275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В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адее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0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сл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б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39"/>
                <w:sz w:val="24"/>
                <w:szCs w:val="24"/>
              </w:rPr>
              <w:t>,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ю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7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щ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нн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38"/>
                <w:sz w:val="24"/>
                <w:szCs w:val="24"/>
              </w:rPr>
              <w:t>е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w w:val="99"/>
                <w:sz w:val="24"/>
                <w:szCs w:val="24"/>
              </w:rPr>
              <w:t>ш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бк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0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по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2"/>
                <w:sz w:val="24"/>
                <w:szCs w:val="24"/>
              </w:rPr>
              <w:t>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w w:val="99"/>
                <w:sz w:val="24"/>
                <w:szCs w:val="24"/>
              </w:rPr>
              <w:t>ь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w w:val="99"/>
                <w:sz w:val="24"/>
                <w:szCs w:val="24"/>
              </w:rPr>
              <w:t>з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ов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41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ер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3"/>
                <w:sz w:val="24"/>
                <w:szCs w:val="24"/>
              </w:rPr>
              <w:t>м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8"/>
                <w:sz w:val="24"/>
                <w:szCs w:val="24"/>
              </w:rPr>
              <w:t>ин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2"/>
                <w:sz w:val="24"/>
                <w:szCs w:val="24"/>
              </w:rPr>
              <w:t>ол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г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1"/>
                <w:sz w:val="24"/>
                <w:szCs w:val="24"/>
              </w:rPr>
              <w:t>и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10"/>
                <w:sz w:val="24"/>
                <w:szCs w:val="24"/>
              </w:rPr>
              <w:t>ра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XJOFS+TimesNewRomanPSMT" w:eastAsia="XJOFS+TimesNewRomanPSMT" w:hAnsi="XJOFS+TimesNewRomanPSMT" w:cs="XJOF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D14D8D" w:rsidRDefault="00D14D8D" w:rsidP="00604A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D01D56" w:rsidRDefault="00D01D56" w:rsidP="00D01D56">
      <w:pPr>
        <w:pStyle w:val="Default"/>
        <w:rPr>
          <w:sz w:val="28"/>
          <w:szCs w:val="28"/>
        </w:rPr>
      </w:pPr>
    </w:p>
    <w:sectPr w:rsidR="00D01D56" w:rsidSect="00881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9EA" w:rsidRDefault="00B739EA" w:rsidP="00B739EA">
      <w:pPr>
        <w:spacing w:after="0" w:line="240" w:lineRule="auto"/>
      </w:pPr>
      <w:r>
        <w:separator/>
      </w:r>
    </w:p>
  </w:endnote>
  <w:endnote w:type="continuationSeparator" w:id="0">
    <w:p w:rsidR="00B739EA" w:rsidRDefault="00B739EA" w:rsidP="00B73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JUMV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QFAYP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ACYLE+TimesNewRomanPSMT">
    <w:altName w:val="Times New Roman"/>
    <w:charset w:val="01"/>
    <w:family w:val="auto"/>
    <w:pitch w:val="variable"/>
    <w:sig w:usb0="00000000" w:usb1="4000785B" w:usb2="00000001" w:usb3="00000000" w:csb0="400001BF" w:csb1="DFF70000"/>
  </w:font>
  <w:font w:name="XJOFS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9EA" w:rsidRDefault="00B739EA" w:rsidP="00B739EA">
      <w:pPr>
        <w:spacing w:after="0" w:line="240" w:lineRule="auto"/>
      </w:pPr>
      <w:r>
        <w:separator/>
      </w:r>
    </w:p>
  </w:footnote>
  <w:footnote w:type="continuationSeparator" w:id="0">
    <w:p w:rsidR="00B739EA" w:rsidRDefault="00B739EA" w:rsidP="00B73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C1494"/>
    <w:multiLevelType w:val="hybridMultilevel"/>
    <w:tmpl w:val="4540FAE8"/>
    <w:lvl w:ilvl="0" w:tplc="AFB2B2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91343C8"/>
    <w:multiLevelType w:val="hybridMultilevel"/>
    <w:tmpl w:val="207EF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F0BCB"/>
    <w:multiLevelType w:val="hybridMultilevel"/>
    <w:tmpl w:val="5C7A0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53AC8"/>
    <w:rsid w:val="0001250B"/>
    <w:rsid w:val="00062E95"/>
    <w:rsid w:val="00063707"/>
    <w:rsid w:val="00065753"/>
    <w:rsid w:val="00070D6D"/>
    <w:rsid w:val="000A4532"/>
    <w:rsid w:val="000B595F"/>
    <w:rsid w:val="000C344A"/>
    <w:rsid w:val="000E4F9D"/>
    <w:rsid w:val="00110E26"/>
    <w:rsid w:val="001112CB"/>
    <w:rsid w:val="00123B29"/>
    <w:rsid w:val="0012758A"/>
    <w:rsid w:val="0019161C"/>
    <w:rsid w:val="00193973"/>
    <w:rsid w:val="00202586"/>
    <w:rsid w:val="00214BCD"/>
    <w:rsid w:val="002457BD"/>
    <w:rsid w:val="00246B10"/>
    <w:rsid w:val="00296D12"/>
    <w:rsid w:val="002D2826"/>
    <w:rsid w:val="003007BC"/>
    <w:rsid w:val="00333B01"/>
    <w:rsid w:val="00397F32"/>
    <w:rsid w:val="003E731A"/>
    <w:rsid w:val="004418EE"/>
    <w:rsid w:val="00483333"/>
    <w:rsid w:val="004C577B"/>
    <w:rsid w:val="004D1AC0"/>
    <w:rsid w:val="004E2ED4"/>
    <w:rsid w:val="00555D62"/>
    <w:rsid w:val="00564416"/>
    <w:rsid w:val="005A549D"/>
    <w:rsid w:val="005D53F1"/>
    <w:rsid w:val="005E65E4"/>
    <w:rsid w:val="00604EE1"/>
    <w:rsid w:val="00622E67"/>
    <w:rsid w:val="006A27AB"/>
    <w:rsid w:val="006B6C2B"/>
    <w:rsid w:val="006B6DD0"/>
    <w:rsid w:val="006D7213"/>
    <w:rsid w:val="007221E3"/>
    <w:rsid w:val="00737370"/>
    <w:rsid w:val="007B7518"/>
    <w:rsid w:val="008053D0"/>
    <w:rsid w:val="00837E61"/>
    <w:rsid w:val="008817AF"/>
    <w:rsid w:val="008D1093"/>
    <w:rsid w:val="008D6C50"/>
    <w:rsid w:val="008E1F4D"/>
    <w:rsid w:val="00945132"/>
    <w:rsid w:val="009554F6"/>
    <w:rsid w:val="0099502C"/>
    <w:rsid w:val="009B79B5"/>
    <w:rsid w:val="009B7DDE"/>
    <w:rsid w:val="00A308F3"/>
    <w:rsid w:val="00A34E50"/>
    <w:rsid w:val="00A44633"/>
    <w:rsid w:val="00A877CB"/>
    <w:rsid w:val="00A91CB9"/>
    <w:rsid w:val="00B21F72"/>
    <w:rsid w:val="00B31019"/>
    <w:rsid w:val="00B739EA"/>
    <w:rsid w:val="00BC3387"/>
    <w:rsid w:val="00BE60C6"/>
    <w:rsid w:val="00C143A8"/>
    <w:rsid w:val="00C4318E"/>
    <w:rsid w:val="00C54A21"/>
    <w:rsid w:val="00C6750C"/>
    <w:rsid w:val="00C77284"/>
    <w:rsid w:val="00CB026D"/>
    <w:rsid w:val="00CC0F88"/>
    <w:rsid w:val="00D01D56"/>
    <w:rsid w:val="00D12268"/>
    <w:rsid w:val="00D14D8D"/>
    <w:rsid w:val="00D16CEA"/>
    <w:rsid w:val="00D61CBE"/>
    <w:rsid w:val="00D77F65"/>
    <w:rsid w:val="00D84473"/>
    <w:rsid w:val="00DB4768"/>
    <w:rsid w:val="00DB73C1"/>
    <w:rsid w:val="00E33ABB"/>
    <w:rsid w:val="00E45B7B"/>
    <w:rsid w:val="00E80C18"/>
    <w:rsid w:val="00EB2945"/>
    <w:rsid w:val="00EC45C3"/>
    <w:rsid w:val="00F53AC8"/>
    <w:rsid w:val="00F80EF9"/>
    <w:rsid w:val="00F81456"/>
    <w:rsid w:val="00F9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DA477C9-72D6-4400-BCF3-C04251805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53AC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4C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77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B79B5"/>
    <w:pPr>
      <w:spacing w:after="0" w:line="240" w:lineRule="auto"/>
    </w:pPr>
    <w:rPr>
      <w:rFonts w:eastAsiaTheme="minorHAnsi"/>
      <w:lang w:eastAsia="en-US"/>
    </w:rPr>
  </w:style>
  <w:style w:type="table" w:styleId="a6">
    <w:name w:val="Table Grid"/>
    <w:basedOn w:val="a1"/>
    <w:uiPriority w:val="39"/>
    <w:rsid w:val="009B79B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8D109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B73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39EA"/>
  </w:style>
  <w:style w:type="paragraph" w:styleId="aa">
    <w:name w:val="footer"/>
    <w:basedOn w:val="a"/>
    <w:link w:val="ab"/>
    <w:uiPriority w:val="99"/>
    <w:unhideWhenUsed/>
    <w:rsid w:val="00B73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73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8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basievask18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18lip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60AC5-DA48-4C4D-A3F8-2A34C809A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9</Pages>
  <Words>1627</Words>
  <Characters>9276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83</cp:revision>
  <cp:lastPrinted>2025-02-19T11:58:00Z</cp:lastPrinted>
  <dcterms:created xsi:type="dcterms:W3CDTF">2013-11-27T09:23:00Z</dcterms:created>
  <dcterms:modified xsi:type="dcterms:W3CDTF">2025-02-19T12:22:00Z</dcterms:modified>
</cp:coreProperties>
</file>